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77777777" w:rsidR="00223F75" w:rsidRDefault="00223F75" w:rsidP="00223F75">
      <w:pPr>
        <w:spacing w:line="360" w:lineRule="auto"/>
        <w:jc w:val="both"/>
        <w:rPr>
          <w:rFonts w:ascii="Lucida Sans" w:hAnsi="Lucida Sans"/>
          <w:sz w:val="28"/>
          <w:szCs w:val="28"/>
        </w:rPr>
      </w:pPr>
    </w:p>
    <w:p w14:paraId="11FB49A0" w14:textId="6263CA7C" w:rsidR="00BC6240" w:rsidRPr="00BC6240" w:rsidRDefault="002F69CA" w:rsidP="00A63D1A">
      <w:pPr>
        <w:spacing w:line="360" w:lineRule="auto"/>
        <w:jc w:val="both"/>
        <w:rPr>
          <w:rFonts w:ascii="Lucida Sans" w:hAnsi="Lucida Sans"/>
          <w:sz w:val="24"/>
          <w:szCs w:val="24"/>
        </w:rPr>
      </w:pPr>
      <w:r>
        <w:rPr>
          <w:rFonts w:ascii="Lucida Sans" w:eastAsia="Lucida Sans" w:hAnsi="Lucida Sans" w:cs="Lucida Sans"/>
          <w:sz w:val="24"/>
          <w:szCs w:val="24"/>
          <w:lang w:bidi="fr-FR"/>
        </w:rPr>
        <w:t xml:space="preserve">Efficacité énergétique et sécurité des processus avec l’azote et l’air comprimé </w:t>
      </w:r>
    </w:p>
    <w:p w14:paraId="5B61608B" w14:textId="0F3DF539" w:rsidR="000C0CC7" w:rsidRDefault="000C0CC7" w:rsidP="00A63D1A">
      <w:pPr>
        <w:spacing w:line="360" w:lineRule="auto"/>
        <w:rPr>
          <w:rFonts w:ascii="Lucida Sans" w:hAnsi="Lucida Sans"/>
          <w:b/>
          <w:bCs/>
          <w:sz w:val="44"/>
          <w:szCs w:val="44"/>
        </w:rPr>
      </w:pPr>
      <w:proofErr w:type="spellStart"/>
      <w:r>
        <w:rPr>
          <w:rFonts w:ascii="Lucida Sans" w:eastAsia="Lucida Sans" w:hAnsi="Lucida Sans" w:cs="Lucida Sans"/>
          <w:b/>
          <w:sz w:val="44"/>
          <w:szCs w:val="44"/>
          <w:lang w:bidi="fr-FR"/>
        </w:rPr>
        <w:t>Productronica</w:t>
      </w:r>
      <w:proofErr w:type="spellEnd"/>
      <w:r>
        <w:rPr>
          <w:rFonts w:ascii="Lucida Sans" w:eastAsia="Lucida Sans" w:hAnsi="Lucida Sans" w:cs="Lucida Sans"/>
          <w:b/>
          <w:sz w:val="44"/>
          <w:szCs w:val="44"/>
          <w:lang w:bidi="fr-FR"/>
        </w:rPr>
        <w:t> : BOGE et INMATEC présentent des solutions durables pour l’électronique</w:t>
      </w:r>
    </w:p>
    <w:p w14:paraId="2A2484D9" w14:textId="16D4D898" w:rsidR="00F65F99" w:rsidRDefault="000A78A5" w:rsidP="00A63D1A">
      <w:pPr>
        <w:spacing w:line="360" w:lineRule="auto"/>
        <w:jc w:val="both"/>
        <w:rPr>
          <w:rFonts w:ascii="Arial" w:hAnsi="Arial" w:cs="Arial"/>
          <w:b/>
          <w:bCs/>
        </w:rPr>
      </w:pPr>
      <w:r>
        <w:rPr>
          <w:rFonts w:ascii="Arial" w:eastAsia="Arial" w:hAnsi="Arial" w:cs="Arial"/>
          <w:b/>
          <w:lang w:bidi="fr-FR"/>
        </w:rPr>
        <w:t xml:space="preserve">BOGE et INMATEC présenteront des solutions efficaces pour l’air comprimé et l’azote destinées à la production électronique, dans le hall A4, stand 442 du salon </w:t>
      </w:r>
      <w:proofErr w:type="spellStart"/>
      <w:r>
        <w:rPr>
          <w:rFonts w:ascii="Arial" w:eastAsia="Arial" w:hAnsi="Arial" w:cs="Arial"/>
          <w:b/>
          <w:lang w:bidi="fr-FR"/>
        </w:rPr>
        <w:t>Productronica</w:t>
      </w:r>
      <w:proofErr w:type="spellEnd"/>
      <w:r>
        <w:rPr>
          <w:rFonts w:ascii="Arial" w:eastAsia="Arial" w:hAnsi="Arial" w:cs="Arial"/>
          <w:b/>
          <w:lang w:bidi="fr-FR"/>
        </w:rPr>
        <w:t xml:space="preserve">, qui se tiendra à Munich du 18 au 21 novembre. Ce secteur dans lequel la sécurité des process, le rendement énergétique et la flexibilité sont essentiels à la compétitivité et à la qualité, peut ainsi se procurer auprès d’un fournisseur unique des solutions complètes efficaces de la planification au service après-vente. </w:t>
      </w:r>
    </w:p>
    <w:p w14:paraId="2DEA98EC" w14:textId="5DECDD59" w:rsidR="00F65F99" w:rsidRDefault="00741142" w:rsidP="00E40F69">
      <w:pPr>
        <w:spacing w:line="360" w:lineRule="auto"/>
        <w:jc w:val="both"/>
        <w:rPr>
          <w:rFonts w:ascii="Arial" w:hAnsi="Arial" w:cs="Arial"/>
        </w:rPr>
      </w:pPr>
      <w:r w:rsidRPr="00741142">
        <w:rPr>
          <w:rFonts w:ascii="Arial" w:eastAsia="Arial" w:hAnsi="Arial" w:cs="Arial"/>
          <w:lang w:bidi="fr-FR"/>
        </w:rPr>
        <w:t>Soudage sous atmosphère contrôlée, par refusion, THT ou à vague : sans alimentation puissante en air comprimé et en azote, il n’est pas possible d’assurer un processus de haute qualité, fiable et constant. C’est ici qu’interviennent BOGE et INMATEC. Lors de ce salon de référence pour le secteur électronique, les deux entreprises présenteront les solutions les plus variées pour répondre aux besoins des entreprises et les aider à mettre en place des processus de production évolutifs et durables.</w:t>
      </w:r>
    </w:p>
    <w:p w14:paraId="22E02D25" w14:textId="090B2C2D" w:rsidR="002F69CA" w:rsidRPr="00A63D1A" w:rsidRDefault="002F69CA" w:rsidP="002F69CA">
      <w:pPr>
        <w:spacing w:line="360" w:lineRule="auto"/>
        <w:jc w:val="both"/>
        <w:rPr>
          <w:rFonts w:ascii="Lucida Sans" w:hAnsi="Lucida Sans" w:cs="Arial"/>
          <w:b/>
          <w:sz w:val="28"/>
          <w:szCs w:val="28"/>
        </w:rPr>
      </w:pPr>
      <w:r>
        <w:rPr>
          <w:rFonts w:ascii="Lucida Sans" w:eastAsia="Lucida Sans" w:hAnsi="Lucida Sans" w:cs="Arial"/>
          <w:b/>
          <w:sz w:val="28"/>
          <w:szCs w:val="28"/>
          <w:lang w:bidi="fr-FR"/>
        </w:rPr>
        <w:t xml:space="preserve">Compresseurs de la série S-4 : compacts, légers, énergie optimisée </w:t>
      </w:r>
    </w:p>
    <w:p w14:paraId="259AE266" w14:textId="2AEAF78C" w:rsidR="002F69CA" w:rsidRDefault="000B2BAA" w:rsidP="002F69CA">
      <w:pPr>
        <w:spacing w:line="360" w:lineRule="auto"/>
        <w:jc w:val="both"/>
        <w:rPr>
          <w:rFonts w:ascii="Arial" w:hAnsi="Arial" w:cs="Arial"/>
        </w:rPr>
      </w:pPr>
      <w:r>
        <w:rPr>
          <w:rFonts w:ascii="Arial" w:eastAsia="Arial" w:hAnsi="Arial" w:cs="Arial"/>
          <w:lang w:bidi="fr-FR"/>
        </w:rPr>
        <w:t xml:space="preserve">BOGE présentera à </w:t>
      </w:r>
      <w:proofErr w:type="spellStart"/>
      <w:r>
        <w:rPr>
          <w:rFonts w:ascii="Arial" w:eastAsia="Arial" w:hAnsi="Arial" w:cs="Arial"/>
          <w:lang w:bidi="fr-FR"/>
        </w:rPr>
        <w:t>Productronica</w:t>
      </w:r>
      <w:proofErr w:type="spellEnd"/>
      <w:r>
        <w:rPr>
          <w:rFonts w:ascii="Arial" w:eastAsia="Arial" w:hAnsi="Arial" w:cs="Arial"/>
          <w:lang w:bidi="fr-FR"/>
        </w:rPr>
        <w:t xml:space="preserve"> la dernière génération de compresseurs à vis S-4 de 37 à 75 kW. Ce modèle compact se distingue par un fonctionnement silencieux et fiable, et une maintenance particulièrement simple. Toutes les pièces concernées sont accessibles du même côté. Grâce aux composants de grande taille et aux moteurs IE4 basse consommation et à aimants permanents, il a été possible de baisser la consommation de tous les modèles à fréquence variable jusqu’à 8 % par rapport aux modèles précédents. Le débit d’air a en même temps été augmenté d’environ 9 %, ce qui est particulièrement avantageux pour les lignes hautement automatisées à besoin variable en air comprimé. </w:t>
      </w:r>
    </w:p>
    <w:p w14:paraId="19C2A4B0" w14:textId="1373F584" w:rsidR="00254614" w:rsidRPr="00F65F99" w:rsidRDefault="002007D7" w:rsidP="002F69CA">
      <w:pPr>
        <w:spacing w:line="360" w:lineRule="auto"/>
        <w:jc w:val="both"/>
        <w:rPr>
          <w:rFonts w:ascii="Arial" w:hAnsi="Arial" w:cs="Arial"/>
        </w:rPr>
      </w:pPr>
      <w:r>
        <w:rPr>
          <w:rFonts w:ascii="Arial" w:eastAsia="Arial" w:hAnsi="Arial" w:cs="Arial"/>
          <w:lang w:bidi="fr-FR"/>
        </w:rPr>
        <w:t xml:space="preserve">La commande intelligente </w:t>
      </w:r>
      <w:proofErr w:type="spellStart"/>
      <w:r>
        <w:rPr>
          <w:rFonts w:ascii="Arial" w:eastAsia="Arial" w:hAnsi="Arial" w:cs="Arial"/>
          <w:lang w:bidi="fr-FR"/>
        </w:rPr>
        <w:t>airtelligence</w:t>
      </w:r>
      <w:proofErr w:type="spellEnd"/>
      <w:r>
        <w:rPr>
          <w:rFonts w:ascii="Arial" w:eastAsia="Arial" w:hAnsi="Arial" w:cs="Arial"/>
          <w:lang w:bidi="fr-FR"/>
        </w:rPr>
        <w:t xml:space="preserve"> </w:t>
      </w:r>
      <w:proofErr w:type="spellStart"/>
      <w:r>
        <w:rPr>
          <w:rFonts w:ascii="Arial" w:eastAsia="Arial" w:hAnsi="Arial" w:cs="Arial"/>
          <w:lang w:bidi="fr-FR"/>
        </w:rPr>
        <w:t>provis</w:t>
      </w:r>
      <w:proofErr w:type="spellEnd"/>
      <w:r>
        <w:rPr>
          <w:rFonts w:ascii="Arial" w:eastAsia="Arial" w:hAnsi="Arial" w:cs="Arial"/>
          <w:lang w:bidi="fr-FR"/>
        </w:rPr>
        <w:t xml:space="preserve"> 3 surveille, analyse et optimise tous les composants du réseau d’air comprimé. « Le logiciel identifie le potentiel d’économie, soutient les audits énergétiques selon ISO 50001 et permet une commande à distance améliorée », déclare Frank </w:t>
      </w:r>
      <w:proofErr w:type="spellStart"/>
      <w:r>
        <w:rPr>
          <w:rFonts w:ascii="Arial" w:eastAsia="Arial" w:hAnsi="Arial" w:cs="Arial"/>
          <w:lang w:bidi="fr-FR"/>
        </w:rPr>
        <w:t>Hilbrink</w:t>
      </w:r>
      <w:proofErr w:type="spellEnd"/>
      <w:r>
        <w:rPr>
          <w:rFonts w:ascii="Arial" w:eastAsia="Arial" w:hAnsi="Arial" w:cs="Arial"/>
          <w:lang w:bidi="fr-FR"/>
        </w:rPr>
        <w:t xml:space="preserve">, </w:t>
      </w:r>
      <w:r>
        <w:rPr>
          <w:rFonts w:ascii="Arial" w:eastAsia="Arial" w:hAnsi="Arial" w:cs="Arial"/>
          <w:lang w:bidi="fr-FR"/>
        </w:rPr>
        <w:lastRenderedPageBreak/>
        <w:t>responsable produit chez BOGE. « Il est également possible de raccorder des installations photovoltaïques, afin d’avoir plus d’énergie à disposition. » Les entreprises peuvent ainsi réduire durablement les coûts d’énergie et d’exploitation.</w:t>
      </w:r>
    </w:p>
    <w:p w14:paraId="48F444F2" w14:textId="75CB2B18" w:rsidR="003B52FD" w:rsidRDefault="003B52FD" w:rsidP="00E40F69">
      <w:pPr>
        <w:spacing w:line="360" w:lineRule="auto"/>
        <w:jc w:val="both"/>
        <w:rPr>
          <w:rFonts w:ascii="Arial" w:hAnsi="Arial" w:cs="Arial"/>
        </w:rPr>
      </w:pPr>
      <w:r>
        <w:rPr>
          <w:rFonts w:ascii="Lucida Sans" w:eastAsia="Lucida Sans" w:hAnsi="Lucida Sans" w:cs="Arial"/>
          <w:b/>
          <w:sz w:val="28"/>
          <w:szCs w:val="28"/>
          <w:lang w:bidi="fr-FR"/>
        </w:rPr>
        <w:t>Azote ultrapur directement sur place</w:t>
      </w:r>
    </w:p>
    <w:p w14:paraId="6D13A481" w14:textId="4272C0DF" w:rsidR="002F69CA" w:rsidRPr="002F69CA" w:rsidRDefault="00FF4924" w:rsidP="00E40F69">
      <w:pPr>
        <w:spacing w:line="360" w:lineRule="auto"/>
        <w:jc w:val="both"/>
        <w:rPr>
          <w:rFonts w:ascii="Arial" w:hAnsi="Arial" w:cs="Arial"/>
        </w:rPr>
      </w:pPr>
      <w:r>
        <w:rPr>
          <w:rFonts w:ascii="Arial" w:eastAsia="Arial" w:hAnsi="Arial" w:cs="Arial"/>
          <w:lang w:bidi="fr-FR"/>
        </w:rPr>
        <w:t>Sur le stand commun des deux entreprises, INMATEC présentera son « double mixte » comprenant le générateur d’azote PNK 150 et le catalyseur d’hydrogène H</w:t>
      </w:r>
      <w:r w:rsidR="003B52FD" w:rsidRPr="003B52FD">
        <w:rPr>
          <w:rFonts w:ascii="Cambria Math" w:eastAsia="Cambria Math" w:hAnsi="Cambria Math" w:cs="Cambria Math"/>
          <w:lang w:bidi="fr-FR"/>
        </w:rPr>
        <w:t>2</w:t>
      </w:r>
      <w:r>
        <w:rPr>
          <w:rFonts w:ascii="Arial" w:eastAsia="Arial" w:hAnsi="Arial" w:cs="Arial"/>
          <w:lang w:bidi="fr-FR"/>
        </w:rPr>
        <w:t xml:space="preserve">KAT. Ce procédé à deux niveaux permet de produire de l’azote ultrapur (pureté de 99,999 %, 5.0) avec jusqu’à 50 % d’énergie en moins, en le prélevant directement dans l’air ambiant. Il est idéalement adapté aux étapes des processus de soudure par refusion, THT ou à vague. Les utilisateurs bénéficient ainsi d’une alimentation en gaz autonome et stable. « Nous pouvons atteindre une réduction des coûts des process du soudage pouvant atteindre 70 %. En association avec une alimentation autonome par installation photovoltaïque et un système d’accumulation d’azote, il est possible d’atteindre jusqu’à 90 % d’économie », précise Jean-Pierre </w:t>
      </w:r>
      <w:proofErr w:type="spellStart"/>
      <w:r>
        <w:rPr>
          <w:rFonts w:ascii="Arial" w:eastAsia="Arial" w:hAnsi="Arial" w:cs="Arial"/>
          <w:lang w:bidi="fr-FR"/>
        </w:rPr>
        <w:t>Sevrain</w:t>
      </w:r>
      <w:proofErr w:type="spellEnd"/>
      <w:r>
        <w:rPr>
          <w:rFonts w:ascii="Arial" w:eastAsia="Arial" w:hAnsi="Arial" w:cs="Arial"/>
          <w:lang w:bidi="fr-FR"/>
        </w:rPr>
        <w:t>, General Manager d’INMATEC.  Le système est éligible aux subventions du BAFA (Office fédéral allemand de l’économie et du contrôle des exportations) et offre une flexibilité maximale pour tous les besoins industriels.</w:t>
      </w:r>
    </w:p>
    <w:p w14:paraId="51C84700" w14:textId="7E761076" w:rsidR="0021357F" w:rsidRDefault="00C404D7" w:rsidP="00A63D1A">
      <w:pPr>
        <w:spacing w:line="360" w:lineRule="auto"/>
        <w:jc w:val="both"/>
        <w:rPr>
          <w:rFonts w:ascii="Arial" w:hAnsi="Arial" w:cs="Arial"/>
        </w:rPr>
      </w:pPr>
      <w:r>
        <w:rPr>
          <w:rFonts w:ascii="Arial" w:eastAsia="Arial" w:hAnsi="Arial" w:cs="Arial"/>
          <w:lang w:bidi="fr-FR"/>
        </w:rPr>
        <w:t xml:space="preserve"> </w:t>
      </w:r>
    </w:p>
    <w:p w14:paraId="26E900CB" w14:textId="5868D03A" w:rsidR="00480056" w:rsidRPr="004D10AD" w:rsidRDefault="00480056" w:rsidP="00AC2C5F">
      <w:pPr>
        <w:spacing w:line="360" w:lineRule="auto"/>
        <w:jc w:val="both"/>
        <w:rPr>
          <w:rFonts w:ascii="Arial" w:hAnsi="Arial" w:cs="Arial"/>
        </w:rPr>
      </w:pPr>
    </w:p>
    <w:p w14:paraId="1B3852C8" w14:textId="0190D36F"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fr-FR"/>
        </w:rPr>
        <w:t>Version :</w:t>
      </w:r>
      <w:r>
        <w:rPr>
          <w:rFonts w:ascii="Arial" w:eastAsia="Arial" w:hAnsi="Arial" w:cs="Arial"/>
          <w:b/>
          <w:color w:val="auto"/>
          <w:sz w:val="22"/>
          <w:szCs w:val="22"/>
          <w:lang w:bidi="fr-FR"/>
        </w:rPr>
        <w:tab/>
        <w:t>1</w:t>
      </w:r>
      <w:r>
        <w:rPr>
          <w:rFonts w:ascii="Arial" w:eastAsia="Arial" w:hAnsi="Arial" w:cs="Arial"/>
          <w:b/>
          <w:color w:val="auto"/>
          <w:sz w:val="22"/>
          <w:szCs w:val="22"/>
          <w:vertAlign w:val="superscript"/>
          <w:lang w:bidi="fr-FR"/>
        </w:rPr>
        <w:t>er</w:t>
      </w:r>
      <w:r>
        <w:rPr>
          <w:rFonts w:ascii="Arial" w:eastAsia="Arial" w:hAnsi="Arial" w:cs="Arial"/>
          <w:b/>
          <w:color w:val="auto"/>
          <w:sz w:val="22"/>
          <w:szCs w:val="22"/>
          <w:lang w:bidi="fr-FR"/>
        </w:rPr>
        <w:t> octobre 2025</w:t>
      </w:r>
    </w:p>
    <w:p w14:paraId="5ACC7156" w14:textId="77C3C1EE"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fr-FR"/>
        </w:rPr>
        <w:t>Volume :</w:t>
      </w:r>
      <w:r w:rsidRPr="004D10AD">
        <w:rPr>
          <w:rFonts w:ascii="Arial" w:eastAsia="Arial" w:hAnsi="Arial" w:cs="Arial"/>
          <w:b/>
          <w:color w:val="auto"/>
          <w:sz w:val="22"/>
          <w:szCs w:val="22"/>
          <w:lang w:bidi="fr-FR"/>
        </w:rPr>
        <w:tab/>
      </w:r>
      <w:proofErr w:type="spellStart"/>
      <w:r w:rsidRPr="004D10AD">
        <w:rPr>
          <w:rFonts w:ascii="Arial" w:eastAsia="Arial" w:hAnsi="Arial" w:cs="Arial"/>
          <w:color w:val="auto"/>
          <w:sz w:val="22"/>
          <w:szCs w:val="22"/>
          <w:lang w:bidi="fr-FR"/>
        </w:rPr>
        <w:t>xxxx</w:t>
      </w:r>
      <w:proofErr w:type="spellEnd"/>
      <w:r w:rsidRPr="004D10AD">
        <w:rPr>
          <w:rFonts w:ascii="Arial" w:eastAsia="Arial" w:hAnsi="Arial" w:cs="Arial"/>
          <w:color w:val="auto"/>
          <w:sz w:val="22"/>
          <w:szCs w:val="22"/>
          <w:lang w:bidi="fr-FR"/>
        </w:rPr>
        <w:t> caractères (espaces comprises)</w:t>
      </w:r>
      <w:r w:rsidRPr="004D10AD">
        <w:rPr>
          <w:rFonts w:ascii="Arial" w:eastAsia="Arial" w:hAnsi="Arial" w:cs="Arial"/>
          <w:b/>
          <w:color w:val="auto"/>
          <w:sz w:val="22"/>
          <w:szCs w:val="22"/>
          <w:lang w:bidi="fr-FR"/>
        </w:rPr>
        <w:t xml:space="preserve"> </w:t>
      </w:r>
    </w:p>
    <w:p w14:paraId="7024D04C" w14:textId="279BDC7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fr-FR"/>
        </w:rPr>
        <w:t>Photos :</w:t>
      </w:r>
      <w:r w:rsidRPr="004D10AD">
        <w:rPr>
          <w:rFonts w:ascii="Arial" w:eastAsia="Arial" w:hAnsi="Arial" w:cs="Arial"/>
          <w:b/>
          <w:color w:val="auto"/>
          <w:sz w:val="22"/>
          <w:szCs w:val="22"/>
          <w:lang w:bidi="fr-FR"/>
        </w:rPr>
        <w:tab/>
        <w:t xml:space="preserve">    </w:t>
      </w:r>
      <w:r w:rsidRPr="004D10AD">
        <w:rPr>
          <w:rFonts w:ascii="Arial" w:eastAsia="Arial" w:hAnsi="Arial" w:cs="Arial"/>
          <w:b/>
          <w:color w:val="auto"/>
          <w:sz w:val="22"/>
          <w:szCs w:val="22"/>
          <w:lang w:bidi="fr-FR"/>
        </w:rPr>
        <w:tab/>
        <w:t>4 (Source : BOGE, INMATEC)</w:t>
      </w:r>
    </w:p>
    <w:p w14:paraId="566F8179" w14:textId="10D06F94" w:rsidR="009B545D" w:rsidRDefault="009B545D" w:rsidP="00AC2C5F">
      <w:pPr>
        <w:rPr>
          <w:rFonts w:ascii="Arial" w:hAnsi="Arial" w:cs="Arial"/>
          <w:b/>
          <w:bCs/>
        </w:rPr>
      </w:pPr>
    </w:p>
    <w:p w14:paraId="1ADF8BA7" w14:textId="77777777" w:rsidR="0004419D" w:rsidRPr="004D10AD" w:rsidRDefault="0004419D" w:rsidP="00AC2C5F">
      <w:pPr>
        <w:rPr>
          <w:rFonts w:ascii="Arial" w:hAnsi="Arial" w:cs="Arial"/>
          <w:b/>
          <w:bCs/>
        </w:rPr>
      </w:pPr>
    </w:p>
    <w:p w14:paraId="7B680D5C" w14:textId="77777777" w:rsidR="00AC2C5F" w:rsidRPr="004D10AD" w:rsidRDefault="00AC2C5F" w:rsidP="0026726E">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fr-FR"/>
        </w:rPr>
        <w:t>Légende des photos :</w:t>
      </w:r>
    </w:p>
    <w:p w14:paraId="2B181D43" w14:textId="6CE2A491" w:rsidR="00E92A27" w:rsidRDefault="00E92A27" w:rsidP="0026726E">
      <w:pPr>
        <w:spacing w:line="360" w:lineRule="auto"/>
        <w:jc w:val="both"/>
        <w:rPr>
          <w:rFonts w:ascii="Arial" w:hAnsi="Arial" w:cs="Arial"/>
        </w:rPr>
      </w:pPr>
      <w:r>
        <w:rPr>
          <w:rFonts w:ascii="Arial" w:eastAsia="Arial" w:hAnsi="Arial" w:cs="Arial"/>
          <w:lang w:bidi="fr-FR"/>
        </w:rPr>
        <w:t>Photo 1 : Le modèle compact séduit par son fonctionnement fiable, silencieux et efficace.</w:t>
      </w:r>
    </w:p>
    <w:p w14:paraId="3AF0AD9C" w14:textId="55A54845" w:rsidR="0026726E" w:rsidRPr="0026726E" w:rsidRDefault="00E92A27" w:rsidP="0026726E">
      <w:pPr>
        <w:spacing w:line="360" w:lineRule="auto"/>
        <w:jc w:val="both"/>
        <w:rPr>
          <w:rFonts w:ascii="Arial" w:hAnsi="Arial" w:cs="Arial"/>
          <w:b/>
          <w:bCs/>
        </w:rPr>
      </w:pPr>
      <w:r>
        <w:rPr>
          <w:rFonts w:ascii="Arial" w:eastAsia="Arial" w:hAnsi="Arial" w:cs="Arial"/>
          <w:lang w:bidi="fr-FR"/>
        </w:rPr>
        <w:t>Photo 2 : Le « double mixte » composé par le générateur d’azote PNK 150 et le catalyseur d’hydrogène H</w:t>
      </w:r>
      <w:r w:rsidR="00D53D5E" w:rsidRPr="00D22EB7">
        <w:rPr>
          <w:rFonts w:ascii="Cambria Math" w:eastAsia="Cambria Math" w:hAnsi="Cambria Math" w:cs="Cambria Math"/>
          <w:lang w:bidi="fr-FR"/>
        </w:rPr>
        <w:t>2</w:t>
      </w:r>
      <w:r>
        <w:rPr>
          <w:rFonts w:ascii="Arial" w:eastAsia="Arial" w:hAnsi="Arial" w:cs="Arial"/>
          <w:lang w:bidi="fr-FR"/>
        </w:rPr>
        <w:t>KAT permet la production sur place d’azote ultrapur directement à partir de l’air ambiant.</w:t>
      </w:r>
    </w:p>
    <w:p w14:paraId="622BD389" w14:textId="629E82A5" w:rsidR="0026726E" w:rsidRDefault="0026726E" w:rsidP="008361DB">
      <w:pPr>
        <w:pBdr>
          <w:bottom w:val="single" w:sz="6" w:space="1" w:color="auto"/>
        </w:pBdr>
        <w:spacing w:line="360" w:lineRule="auto"/>
        <w:jc w:val="both"/>
        <w:rPr>
          <w:rFonts w:ascii="Arial" w:hAnsi="Arial" w:cs="Arial"/>
        </w:rPr>
      </w:pPr>
      <w:r>
        <w:rPr>
          <w:rFonts w:ascii="Arial" w:eastAsia="Arial" w:hAnsi="Arial" w:cs="Arial"/>
          <w:lang w:bidi="fr-FR"/>
        </w:rPr>
        <w:t xml:space="preserve">Photo 3 : La commande générale </w:t>
      </w:r>
      <w:proofErr w:type="spellStart"/>
      <w:r>
        <w:rPr>
          <w:rFonts w:ascii="Arial" w:eastAsia="Arial" w:hAnsi="Arial" w:cs="Arial"/>
          <w:lang w:bidi="fr-FR"/>
        </w:rPr>
        <w:t>airtelligence</w:t>
      </w:r>
      <w:proofErr w:type="spellEnd"/>
      <w:r>
        <w:rPr>
          <w:rFonts w:ascii="Arial" w:eastAsia="Arial" w:hAnsi="Arial" w:cs="Arial"/>
          <w:lang w:bidi="fr-FR"/>
        </w:rPr>
        <w:t xml:space="preserve"> </w:t>
      </w:r>
      <w:proofErr w:type="spellStart"/>
      <w:r>
        <w:rPr>
          <w:rFonts w:ascii="Arial" w:eastAsia="Arial" w:hAnsi="Arial" w:cs="Arial"/>
          <w:lang w:bidi="fr-FR"/>
        </w:rPr>
        <w:t>provis</w:t>
      </w:r>
      <w:proofErr w:type="spellEnd"/>
      <w:r>
        <w:rPr>
          <w:rFonts w:ascii="Arial" w:eastAsia="Arial" w:hAnsi="Arial" w:cs="Arial"/>
          <w:lang w:bidi="fr-FR"/>
        </w:rPr>
        <w:t> 3 se distingue par sa commande à distance améliorée, ses avertissements de maintenance automatiques, et sa documentation conforme à la norme ISO.</w:t>
      </w:r>
    </w:p>
    <w:p w14:paraId="4A9425E9" w14:textId="08CA40A8" w:rsidR="00953964" w:rsidRDefault="00953964" w:rsidP="00953964">
      <w:pPr>
        <w:pBdr>
          <w:bottom w:val="single" w:sz="6" w:space="1" w:color="auto"/>
        </w:pBdr>
        <w:spacing w:line="360" w:lineRule="auto"/>
        <w:jc w:val="both"/>
        <w:rPr>
          <w:rFonts w:ascii="Arial" w:hAnsi="Arial" w:cs="Arial"/>
        </w:rPr>
      </w:pPr>
      <w:r>
        <w:rPr>
          <w:rFonts w:ascii="Arial" w:eastAsia="Arial" w:hAnsi="Arial" w:cs="Arial"/>
          <w:lang w:bidi="fr-FR"/>
        </w:rPr>
        <w:lastRenderedPageBreak/>
        <w:t>Photo 4 : Soudage sous atmosphère contrôlée, par refusion, THT ou à vague : sans alimentation puissante en air comprimé et en azote, il n’est pas possible d’assurer un processus de haute qualité, fiable et constant.</w:t>
      </w:r>
    </w:p>
    <w:p w14:paraId="755EA2B0" w14:textId="77777777" w:rsidR="00953964" w:rsidRDefault="00953964" w:rsidP="008361DB">
      <w:pPr>
        <w:pBdr>
          <w:bottom w:val="single" w:sz="6" w:space="1" w:color="auto"/>
        </w:pBdr>
        <w:spacing w:line="360" w:lineRule="auto"/>
        <w:jc w:val="both"/>
        <w:rPr>
          <w:rFonts w:ascii="Arial" w:hAnsi="Arial" w:cs="Arial"/>
        </w:rPr>
      </w:pP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3232DE" w:rsidRDefault="00AC2C5F" w:rsidP="00AC2C5F">
      <w:pPr>
        <w:spacing w:line="360" w:lineRule="auto"/>
        <w:jc w:val="both"/>
        <w:rPr>
          <w:rFonts w:ascii="Lucida Sans" w:hAnsi="Lucida Sans" w:cs="Arial"/>
          <w:sz w:val="28"/>
          <w:szCs w:val="28"/>
          <w:lang w:val="de-DE"/>
        </w:rPr>
      </w:pPr>
      <w:r w:rsidRPr="003232DE">
        <w:rPr>
          <w:rFonts w:ascii="Lucida Sans" w:hAnsi="Lucida Sans" w:cs="Arial"/>
          <w:b/>
          <w:sz w:val="28"/>
          <w:szCs w:val="28"/>
          <w:lang w:val="de-DE"/>
        </w:rPr>
        <w:t>Über BOGE</w:t>
      </w:r>
    </w:p>
    <w:p w14:paraId="1F0B7164" w14:textId="00BA9BF1" w:rsidR="00AC2C5F" w:rsidRPr="003232DE" w:rsidRDefault="000362E5" w:rsidP="00AC2C5F">
      <w:pPr>
        <w:spacing w:line="360" w:lineRule="auto"/>
        <w:jc w:val="both"/>
        <w:rPr>
          <w:rFonts w:ascii="Arial" w:hAnsi="Arial" w:cs="Arial"/>
          <w:bCs/>
          <w:lang w:val="de-DE"/>
        </w:rPr>
      </w:pPr>
      <w:r w:rsidRPr="003232DE">
        <w:rPr>
          <w:rFonts w:ascii="Arial" w:hAnsi="Arial" w:cs="Arial"/>
          <w:bCs/>
          <w:lang w:val="de-DE"/>
        </w:rPr>
        <w:t xml:space="preserve">Mit der Erfahrung von mehr als 115 Jahren gehört die BOGE KOMPRESSOREN Otto </w:t>
      </w:r>
      <w:proofErr w:type="spellStart"/>
      <w:r w:rsidRPr="003232DE">
        <w:rPr>
          <w:rFonts w:ascii="Arial" w:hAnsi="Arial" w:cs="Arial"/>
          <w:bCs/>
          <w:lang w:val="de-DE"/>
        </w:rPr>
        <w:t>Boge</w:t>
      </w:r>
      <w:proofErr w:type="spellEnd"/>
      <w:r w:rsidRPr="003232DE">
        <w:rPr>
          <w:rFonts w:ascii="Arial" w:hAnsi="Arial" w:cs="Arial"/>
          <w:bCs/>
          <w:lang w:val="de-DE"/>
        </w:rPr>
        <w:t xml:space="preserve"> GmbH &amp; Co. KG zu den ältesten Herstellern von Kompressoren und Druckluftsystemen in Deutschland. Das Unternehmen ist einer der Marktführer. Ob Schraubenkompressoren, Kolbenkompressoren, </w:t>
      </w:r>
      <w:proofErr w:type="spellStart"/>
      <w:r w:rsidRPr="003232DE">
        <w:rPr>
          <w:rFonts w:ascii="Arial" w:hAnsi="Arial" w:cs="Arial"/>
          <w:bCs/>
          <w:lang w:val="de-DE"/>
        </w:rPr>
        <w:t>Scrollkompressoren</w:t>
      </w:r>
      <w:proofErr w:type="spellEnd"/>
      <w:r w:rsidRPr="003232DE">
        <w:rPr>
          <w:rFonts w:ascii="Arial" w:hAnsi="Arial" w:cs="Arial"/>
          <w:bCs/>
          <w:lang w:val="de-DE"/>
        </w:rPr>
        <w:t xml:space="preserve">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und Dr. Björn Six geführt. Seinen internationalen Kunden bietet BOGE mit zahlreichen Verkaufsbüros und Tochtergesellschaften einen umfassenden Service. Das Unternehmen liefert seine Produkte und Systeme in weltweit mehr als 120 Länder.</w:t>
      </w:r>
    </w:p>
    <w:p w14:paraId="1659FE5A" w14:textId="77777777" w:rsidR="00611D23" w:rsidRPr="003232DE" w:rsidRDefault="00611D23" w:rsidP="00AC2C5F">
      <w:pPr>
        <w:spacing w:line="360" w:lineRule="auto"/>
        <w:jc w:val="both"/>
        <w:rPr>
          <w:rFonts w:ascii="Arial" w:hAnsi="Arial" w:cs="Arial"/>
          <w:bCs/>
          <w:lang w:val="de-DE"/>
        </w:rPr>
      </w:pPr>
    </w:p>
    <w:p w14:paraId="0B2A5A3F" w14:textId="77777777" w:rsidR="003232DE" w:rsidRPr="003232DE" w:rsidRDefault="003232DE" w:rsidP="003232DE">
      <w:pPr>
        <w:keepNext/>
        <w:suppressLineNumbers/>
        <w:spacing w:line="360" w:lineRule="auto"/>
        <w:ind w:right="-1"/>
        <w:jc w:val="both"/>
        <w:outlineLvl w:val="8"/>
        <w:rPr>
          <w:rFonts w:ascii="Lucida Sans" w:hAnsi="Lucida Sans" w:cs="Arial"/>
          <w:b/>
          <w:sz w:val="28"/>
          <w:szCs w:val="28"/>
          <w:lang w:val="de-DE"/>
        </w:rPr>
      </w:pPr>
      <w:r w:rsidRPr="003232DE">
        <w:rPr>
          <w:rFonts w:ascii="Lucida Sans" w:hAnsi="Lucida Sans" w:cs="Arial"/>
          <w:b/>
          <w:sz w:val="28"/>
          <w:szCs w:val="28"/>
          <w:lang w:val="de-DE"/>
        </w:rPr>
        <w:t xml:space="preserve">Über INMATEC </w:t>
      </w:r>
    </w:p>
    <w:p w14:paraId="72D4E199" w14:textId="77777777" w:rsidR="003232DE" w:rsidRPr="003232DE" w:rsidRDefault="003232DE" w:rsidP="003232DE">
      <w:pPr>
        <w:suppressLineNumbers/>
        <w:spacing w:line="360" w:lineRule="auto"/>
        <w:ind w:right="-1"/>
        <w:jc w:val="both"/>
        <w:rPr>
          <w:rFonts w:ascii="Arial" w:hAnsi="Arial" w:cs="Arial"/>
          <w:szCs w:val="20"/>
          <w:lang w:val="de-DE"/>
        </w:rPr>
      </w:pPr>
      <w:r w:rsidRPr="003232DE">
        <w:rPr>
          <w:rFonts w:ascii="Arial" w:hAnsi="Arial" w:cs="Arial"/>
          <w:szCs w:val="20"/>
          <w:lang w:val="de-DE"/>
        </w:rPr>
        <w:t xml:space="preserve">Die INMATEC </w:t>
      </w:r>
      <w:proofErr w:type="spellStart"/>
      <w:r w:rsidRPr="003232DE">
        <w:rPr>
          <w:rFonts w:ascii="Arial" w:hAnsi="Arial" w:cs="Arial"/>
          <w:szCs w:val="20"/>
          <w:lang w:val="de-DE"/>
        </w:rPr>
        <w:t>GaseTechnologie</w:t>
      </w:r>
      <w:proofErr w:type="spellEnd"/>
      <w:r w:rsidRPr="003232DE">
        <w:rPr>
          <w:rFonts w:ascii="Arial" w:hAnsi="Arial" w:cs="Arial"/>
          <w:szCs w:val="20"/>
          <w:lang w:val="de-DE"/>
        </w:rPr>
        <w:t xml:space="preserve"> GmbH &amp; Co.KG gehört mit ihren Anlagen zur Vor-Ort-Erzeugung von Gasen zu den internationalen Marktführern. Das Unternehmen mit Sitz in Herrsching entwickelt, produziert und liefert Stickstoff- und Sauerstoffgeneratoren in die ganze Welt seit der Gründung 1993. Seit August 2023 gehört </w:t>
      </w:r>
      <w:proofErr w:type="spellStart"/>
      <w:r w:rsidRPr="003232DE">
        <w:rPr>
          <w:rFonts w:ascii="Arial" w:hAnsi="Arial" w:cs="Arial"/>
          <w:szCs w:val="20"/>
          <w:lang w:val="de-DE"/>
        </w:rPr>
        <w:t>Inmatec</w:t>
      </w:r>
      <w:proofErr w:type="spellEnd"/>
      <w:r w:rsidRPr="003232DE">
        <w:rPr>
          <w:rFonts w:ascii="Arial" w:hAnsi="Arial" w:cs="Arial"/>
          <w:szCs w:val="20"/>
          <w:lang w:val="de-DE"/>
        </w:rPr>
        <w:t xml:space="preserve"> zur BOGE Gruppe und kann neben dem eigenen Team auch auf die internationale Vertriebs- und Serviceorganisation von BOGE zurückgreifen.</w:t>
      </w:r>
    </w:p>
    <w:p w14:paraId="55724CD4" w14:textId="77777777" w:rsidR="00611D23" w:rsidRPr="003232DE" w:rsidRDefault="00611D23" w:rsidP="00AC2C5F">
      <w:pPr>
        <w:spacing w:line="360" w:lineRule="auto"/>
        <w:jc w:val="both"/>
        <w:rPr>
          <w:rFonts w:ascii="Arial" w:hAnsi="Arial" w:cs="Arial"/>
          <w:bCs/>
          <w:lang w:val="de-DE"/>
        </w:rPr>
      </w:pPr>
    </w:p>
    <w:p w14:paraId="1509BDA2" w14:textId="77777777" w:rsidR="00AC2C5F" w:rsidRPr="003232DE"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3232DE"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fr-FR"/>
        </w:rPr>
        <w:t>Contact de l’entreprise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Référente marketing</w:t>
      </w:r>
    </w:p>
    <w:p w14:paraId="04A1149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Tél. : +49 5206 601-5841</w:t>
      </w:r>
    </w:p>
    <w:p w14:paraId="245C7C1F" w14:textId="60610246"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3D567A">
        <w:rPr>
          <w:rFonts w:ascii="Arial" w:eastAsia="Arial" w:hAnsi="Arial" w:cs="Arial"/>
          <w:lang w:bidi="fr-FR"/>
        </w:rPr>
        <w:t xml:space="preserve">Fax : +49 5206 601-200 </w:t>
      </w:r>
    </w:p>
    <w:p w14:paraId="0546C770" w14:textId="310B94E9"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3D567A">
        <w:rPr>
          <w:rFonts w:ascii="Arial" w:eastAsia="Arial" w:hAnsi="Arial" w:cs="Arial"/>
          <w:lang w:bidi="fr-FR"/>
        </w:rPr>
        <w:t>E-mail : P.Hirsch@boge.de</w:t>
      </w:r>
    </w:p>
    <w:p w14:paraId="075DC4C5" w14:textId="77777777"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p>
    <w:p w14:paraId="33526C12" w14:textId="77777777" w:rsidR="005A3891" w:rsidRPr="003232DE"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 xml:space="preserve">Sandra Jürging </w:t>
      </w:r>
    </w:p>
    <w:p w14:paraId="7C08B259" w14:textId="77777777" w:rsidR="005A3891" w:rsidRPr="003232DE"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Référente marketing</w:t>
      </w:r>
    </w:p>
    <w:p w14:paraId="74AEE8EE" w14:textId="77777777" w:rsidR="005A3891" w:rsidRPr="008450E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450E3">
        <w:rPr>
          <w:rFonts w:ascii="Arial" w:eastAsia="Arial" w:hAnsi="Arial" w:cs="Arial"/>
          <w:lang w:bidi="fr-FR"/>
        </w:rPr>
        <w:t>Tél. : +49 5206 601-5834</w:t>
      </w:r>
    </w:p>
    <w:p w14:paraId="752AE22D" w14:textId="77777777" w:rsidR="005A3891" w:rsidRPr="008450E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450E3">
        <w:rPr>
          <w:rFonts w:ascii="Arial" w:eastAsia="Arial" w:hAnsi="Arial" w:cs="Arial"/>
          <w:lang w:bidi="fr-FR"/>
        </w:rPr>
        <w:t xml:space="preserve">Fax : +49 5206 601-200 </w:t>
      </w:r>
    </w:p>
    <w:p w14:paraId="2FC99E18" w14:textId="0933D1F6" w:rsidR="00C3419C" w:rsidRPr="00C54415"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C54415">
        <w:rPr>
          <w:rFonts w:ascii="Arial" w:eastAsia="Arial" w:hAnsi="Arial" w:cs="Arial"/>
          <w:lang w:bidi="fr-FR"/>
        </w:rPr>
        <w:t>E-mail : S.Juerging@boge.de</w:t>
      </w:r>
    </w:p>
    <w:p w14:paraId="64C2DC27" w14:textId="77777777" w:rsidR="00C3419C" w:rsidRPr="00C54415"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fr-FR"/>
        </w:rPr>
        <w:t>Agence de contact presse</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 xml:space="preserve">Lina Sophie Schmidt • </w:t>
      </w:r>
      <w:proofErr w:type="spellStart"/>
      <w:r w:rsidRPr="004D10AD">
        <w:rPr>
          <w:rFonts w:ascii="Arial" w:eastAsia="Arial" w:hAnsi="Arial" w:cs="Arial"/>
          <w:lang w:bidi="fr-FR"/>
        </w:rPr>
        <w:t>additiv</w:t>
      </w:r>
      <w:proofErr w:type="spellEnd"/>
    </w:p>
    <w:p w14:paraId="2955C8B6" w14:textId="77777777" w:rsidR="004247CF" w:rsidRPr="003232DE"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de-DE"/>
        </w:rPr>
      </w:pPr>
      <w:r w:rsidRPr="004D10AD">
        <w:rPr>
          <w:rFonts w:ascii="Arial" w:eastAsia="Arial" w:hAnsi="Arial" w:cs="Arial"/>
          <w:lang w:bidi="fr-FR"/>
        </w:rPr>
        <w:t xml:space="preserve">Une marque de l’entreprise </w:t>
      </w:r>
      <w:proofErr w:type="spellStart"/>
      <w:r w:rsidRPr="004D10AD">
        <w:rPr>
          <w:rFonts w:ascii="Arial" w:eastAsia="Arial" w:hAnsi="Arial" w:cs="Arial"/>
          <w:lang w:bidi="fr-FR"/>
        </w:rPr>
        <w:t>additiv</w:t>
      </w:r>
      <w:proofErr w:type="spellEnd"/>
      <w:r w:rsidRPr="004D10AD">
        <w:rPr>
          <w:rFonts w:ascii="Arial" w:eastAsia="Arial" w:hAnsi="Arial" w:cs="Arial"/>
          <w:lang w:bidi="fr-FR"/>
        </w:rPr>
        <w:t xml:space="preserve"> </w:t>
      </w:r>
      <w:proofErr w:type="spellStart"/>
      <w:r w:rsidRPr="004D10AD">
        <w:rPr>
          <w:rFonts w:ascii="Arial" w:eastAsia="Arial" w:hAnsi="Arial" w:cs="Arial"/>
          <w:lang w:bidi="fr-FR"/>
        </w:rPr>
        <w:t>pr</w:t>
      </w:r>
      <w:proofErr w:type="spellEnd"/>
      <w:r w:rsidRPr="004D10AD">
        <w:rPr>
          <w:rFonts w:ascii="Arial" w:eastAsia="Arial" w:hAnsi="Arial" w:cs="Arial"/>
          <w:lang w:bidi="fr-FR"/>
        </w:rPr>
        <w:t xml:space="preserve"> GmbH &amp; Co. </w:t>
      </w:r>
      <w:r w:rsidRPr="003232DE">
        <w:rPr>
          <w:rFonts w:ascii="Arial" w:eastAsia="Arial" w:hAnsi="Arial" w:cs="Arial"/>
          <w:lang w:val="de-DE" w:bidi="fr-FR"/>
        </w:rPr>
        <w:t>KG</w:t>
      </w:r>
    </w:p>
    <w:p w14:paraId="40063004" w14:textId="77844B9D" w:rsidR="003F6898" w:rsidRPr="003232DE"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de-DE"/>
        </w:rPr>
      </w:pPr>
      <w:r w:rsidRPr="003232DE">
        <w:rPr>
          <w:rFonts w:ascii="Arial" w:eastAsia="Arial" w:hAnsi="Arial" w:cs="Arial"/>
          <w:lang w:val="de-DE" w:bidi="fr-FR"/>
        </w:rPr>
        <w:t xml:space="preserve">B2B-Kommunikation für Logistik, Robotik, Industrie und IT </w:t>
      </w:r>
    </w:p>
    <w:p w14:paraId="52AD9501" w14:textId="49DECAE5" w:rsidR="003F6898" w:rsidRPr="003232DE"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3232DE">
        <w:rPr>
          <w:rFonts w:ascii="Arial" w:eastAsia="Arial" w:hAnsi="Arial" w:cs="Arial"/>
          <w:lang w:val="it-IT" w:bidi="fr-FR"/>
        </w:rPr>
        <w:t>Herzog-Adolf-</w:t>
      </w:r>
      <w:proofErr w:type="spellStart"/>
      <w:r w:rsidRPr="003232DE">
        <w:rPr>
          <w:rFonts w:ascii="Arial" w:eastAsia="Arial" w:hAnsi="Arial" w:cs="Arial"/>
          <w:lang w:val="it-IT" w:bidi="fr-FR"/>
        </w:rPr>
        <w:t>Straße</w:t>
      </w:r>
      <w:proofErr w:type="spellEnd"/>
      <w:r w:rsidRPr="003232DE">
        <w:rPr>
          <w:rFonts w:ascii="Arial" w:eastAsia="Arial" w:hAnsi="Arial" w:cs="Arial"/>
          <w:lang w:val="it-IT" w:bidi="fr-FR"/>
        </w:rPr>
        <w:t xml:space="preserve"> 3 • 56410 </w:t>
      </w:r>
      <w:proofErr w:type="spellStart"/>
      <w:r w:rsidRPr="003232DE">
        <w:rPr>
          <w:rFonts w:ascii="Arial" w:eastAsia="Arial" w:hAnsi="Arial" w:cs="Arial"/>
          <w:lang w:val="it-IT" w:bidi="fr-FR"/>
        </w:rPr>
        <w:t>Montabaur</w:t>
      </w:r>
      <w:proofErr w:type="spellEnd"/>
      <w:r w:rsidRPr="003232DE">
        <w:rPr>
          <w:rFonts w:ascii="Arial" w:eastAsia="Arial" w:hAnsi="Arial" w:cs="Arial"/>
          <w:lang w:val="it-IT" w:bidi="fr-FR"/>
        </w:rPr>
        <w:t xml:space="preserve"> • </w:t>
      </w:r>
      <w:proofErr w:type="spellStart"/>
      <w:r w:rsidRPr="003232DE">
        <w:rPr>
          <w:rFonts w:ascii="Arial" w:eastAsia="Arial" w:hAnsi="Arial" w:cs="Arial"/>
          <w:lang w:val="it-IT" w:bidi="fr-FR"/>
        </w:rPr>
        <w:t>Allemagne</w:t>
      </w:r>
      <w:proofErr w:type="spellEnd"/>
    </w:p>
    <w:p w14:paraId="57573820" w14:textId="2AB7D8A1" w:rsidR="00C3419C" w:rsidRPr="003232DE"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3232DE">
        <w:rPr>
          <w:rFonts w:ascii="Arial" w:eastAsia="Arial" w:hAnsi="Arial" w:cs="Arial"/>
          <w:lang w:val="it-IT" w:bidi="fr-FR"/>
        </w:rPr>
        <w:t>+49 2602 950 99 29 • ls@additiv.de • additiv.de</w:t>
      </w:r>
    </w:p>
    <w:p w14:paraId="1C72C737" w14:textId="77777777" w:rsidR="00AC2C5F" w:rsidRPr="003232DE" w:rsidRDefault="00AC2C5F" w:rsidP="006D642A">
      <w:pPr>
        <w:spacing w:line="288" w:lineRule="auto"/>
        <w:jc w:val="both"/>
        <w:rPr>
          <w:rFonts w:ascii="Arial" w:hAnsi="Arial" w:cs="Arial"/>
          <w:lang w:val="it-IT"/>
        </w:rPr>
      </w:pPr>
    </w:p>
    <w:sectPr w:rsidR="00AC2C5F" w:rsidRPr="003232DE"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3C0D" w14:textId="77777777" w:rsidR="005B64C0" w:rsidRDefault="005B64C0" w:rsidP="007657EF">
      <w:pPr>
        <w:spacing w:after="0" w:line="240" w:lineRule="auto"/>
      </w:pPr>
      <w:r>
        <w:separator/>
      </w:r>
    </w:p>
  </w:endnote>
  <w:endnote w:type="continuationSeparator" w:id="0">
    <w:p w14:paraId="21AA821C" w14:textId="77777777" w:rsidR="005B64C0" w:rsidRDefault="005B64C0" w:rsidP="007657EF">
      <w:pPr>
        <w:spacing w:after="0" w:line="240" w:lineRule="auto"/>
      </w:pPr>
      <w:r>
        <w:continuationSeparator/>
      </w:r>
    </w:p>
  </w:endnote>
  <w:endnote w:type="continuationNotice" w:id="1">
    <w:p w14:paraId="4293C44B" w14:textId="77777777" w:rsidR="005B64C0" w:rsidRDefault="005B6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Lucida Sans">
    <w:altName w:val="Calibri"/>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45B" w14:textId="77777777" w:rsidR="005B64C0" w:rsidRDefault="005B64C0" w:rsidP="007657EF">
      <w:pPr>
        <w:spacing w:after="0" w:line="240" w:lineRule="auto"/>
      </w:pPr>
      <w:r>
        <w:separator/>
      </w:r>
    </w:p>
  </w:footnote>
  <w:footnote w:type="continuationSeparator" w:id="0">
    <w:p w14:paraId="48A4DF2D" w14:textId="77777777" w:rsidR="005B64C0" w:rsidRDefault="005B64C0" w:rsidP="007657EF">
      <w:pPr>
        <w:spacing w:after="0" w:line="240" w:lineRule="auto"/>
      </w:pPr>
      <w:r>
        <w:continuationSeparator/>
      </w:r>
    </w:p>
  </w:footnote>
  <w:footnote w:type="continuationNotice" w:id="1">
    <w:p w14:paraId="7C70D6C3" w14:textId="77777777" w:rsidR="005B64C0" w:rsidRDefault="005B64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fr-FR"/>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fr-FR"/>
      </w:rPr>
      <w:t>COMMUNIQUÉ DE PRESSE</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fr-FR"/>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fr-FR"/>
      </w:rPr>
      <w:t>COMMUNIQUÉ DE PRESSE</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fr-FR"/>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2584FB"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5644155">
    <w:abstractNumId w:val="1"/>
  </w:num>
  <w:num w:numId="2" w16cid:durableId="1731152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1671"/>
    <w:rsid w:val="000022C6"/>
    <w:rsid w:val="00002795"/>
    <w:rsid w:val="00006299"/>
    <w:rsid w:val="000112AD"/>
    <w:rsid w:val="000135F4"/>
    <w:rsid w:val="000149F8"/>
    <w:rsid w:val="0001703E"/>
    <w:rsid w:val="000172A0"/>
    <w:rsid w:val="00017FEE"/>
    <w:rsid w:val="00021D00"/>
    <w:rsid w:val="000236FC"/>
    <w:rsid w:val="00023B63"/>
    <w:rsid w:val="00024E25"/>
    <w:rsid w:val="00024E52"/>
    <w:rsid w:val="0003085D"/>
    <w:rsid w:val="00033FE5"/>
    <w:rsid w:val="000362E5"/>
    <w:rsid w:val="000362FC"/>
    <w:rsid w:val="000365B9"/>
    <w:rsid w:val="00036B61"/>
    <w:rsid w:val="00037023"/>
    <w:rsid w:val="00037700"/>
    <w:rsid w:val="00041DDF"/>
    <w:rsid w:val="000435A3"/>
    <w:rsid w:val="0004419D"/>
    <w:rsid w:val="0004456E"/>
    <w:rsid w:val="000452D0"/>
    <w:rsid w:val="00046DD9"/>
    <w:rsid w:val="00050995"/>
    <w:rsid w:val="0005271E"/>
    <w:rsid w:val="000528B7"/>
    <w:rsid w:val="00055054"/>
    <w:rsid w:val="00055397"/>
    <w:rsid w:val="000578BE"/>
    <w:rsid w:val="0006210C"/>
    <w:rsid w:val="00062477"/>
    <w:rsid w:val="00063F69"/>
    <w:rsid w:val="000641F7"/>
    <w:rsid w:val="00067A7E"/>
    <w:rsid w:val="00071B18"/>
    <w:rsid w:val="00075C02"/>
    <w:rsid w:val="0008027B"/>
    <w:rsid w:val="000804C4"/>
    <w:rsid w:val="00081378"/>
    <w:rsid w:val="00081459"/>
    <w:rsid w:val="00081900"/>
    <w:rsid w:val="00081A7A"/>
    <w:rsid w:val="00081B0F"/>
    <w:rsid w:val="00082633"/>
    <w:rsid w:val="000849F1"/>
    <w:rsid w:val="00085A60"/>
    <w:rsid w:val="000860CC"/>
    <w:rsid w:val="00086B9D"/>
    <w:rsid w:val="000905EA"/>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22EB"/>
    <w:rsid w:val="000B2435"/>
    <w:rsid w:val="000B260C"/>
    <w:rsid w:val="000B2BAA"/>
    <w:rsid w:val="000B569A"/>
    <w:rsid w:val="000B58B7"/>
    <w:rsid w:val="000B73E0"/>
    <w:rsid w:val="000B7B71"/>
    <w:rsid w:val="000C0342"/>
    <w:rsid w:val="000C0CC7"/>
    <w:rsid w:val="000C3FC0"/>
    <w:rsid w:val="000C4CF1"/>
    <w:rsid w:val="000C5079"/>
    <w:rsid w:val="000C60C4"/>
    <w:rsid w:val="000C6EE2"/>
    <w:rsid w:val="000C7562"/>
    <w:rsid w:val="000C78EA"/>
    <w:rsid w:val="000C7AB9"/>
    <w:rsid w:val="000C7CF2"/>
    <w:rsid w:val="000C7F7C"/>
    <w:rsid w:val="000D07A3"/>
    <w:rsid w:val="000D0CE3"/>
    <w:rsid w:val="000D0F96"/>
    <w:rsid w:val="000D22D9"/>
    <w:rsid w:val="000D4862"/>
    <w:rsid w:val="000D5D68"/>
    <w:rsid w:val="000D71B0"/>
    <w:rsid w:val="000E6547"/>
    <w:rsid w:val="000E7DAA"/>
    <w:rsid w:val="000F0A43"/>
    <w:rsid w:val="000F1BCA"/>
    <w:rsid w:val="000F24F0"/>
    <w:rsid w:val="000F2886"/>
    <w:rsid w:val="000F34C8"/>
    <w:rsid w:val="000F3C41"/>
    <w:rsid w:val="000F3D25"/>
    <w:rsid w:val="000F4493"/>
    <w:rsid w:val="000F4F07"/>
    <w:rsid w:val="000F666B"/>
    <w:rsid w:val="001010BA"/>
    <w:rsid w:val="00101598"/>
    <w:rsid w:val="00103113"/>
    <w:rsid w:val="001047CE"/>
    <w:rsid w:val="001049BE"/>
    <w:rsid w:val="00105C21"/>
    <w:rsid w:val="00107BC5"/>
    <w:rsid w:val="00112592"/>
    <w:rsid w:val="0011357E"/>
    <w:rsid w:val="0011379C"/>
    <w:rsid w:val="00116253"/>
    <w:rsid w:val="001167F0"/>
    <w:rsid w:val="0011684C"/>
    <w:rsid w:val="001169EB"/>
    <w:rsid w:val="00116BDF"/>
    <w:rsid w:val="00116EAD"/>
    <w:rsid w:val="00117C61"/>
    <w:rsid w:val="001205F3"/>
    <w:rsid w:val="00120D3E"/>
    <w:rsid w:val="0012343D"/>
    <w:rsid w:val="00123A2D"/>
    <w:rsid w:val="0012414C"/>
    <w:rsid w:val="00124A43"/>
    <w:rsid w:val="00125957"/>
    <w:rsid w:val="0012755E"/>
    <w:rsid w:val="00127A73"/>
    <w:rsid w:val="0013151A"/>
    <w:rsid w:val="00132BDB"/>
    <w:rsid w:val="001379C8"/>
    <w:rsid w:val="00140561"/>
    <w:rsid w:val="0014178F"/>
    <w:rsid w:val="00142552"/>
    <w:rsid w:val="00144C87"/>
    <w:rsid w:val="00146A50"/>
    <w:rsid w:val="00147F34"/>
    <w:rsid w:val="00150BCB"/>
    <w:rsid w:val="00151FA7"/>
    <w:rsid w:val="00152D2B"/>
    <w:rsid w:val="00153508"/>
    <w:rsid w:val="0015591F"/>
    <w:rsid w:val="00155A21"/>
    <w:rsid w:val="00155A9C"/>
    <w:rsid w:val="001568E5"/>
    <w:rsid w:val="00156944"/>
    <w:rsid w:val="00157C2C"/>
    <w:rsid w:val="00157EEF"/>
    <w:rsid w:val="0016176F"/>
    <w:rsid w:val="00162F54"/>
    <w:rsid w:val="0016383D"/>
    <w:rsid w:val="0016715B"/>
    <w:rsid w:val="00171B39"/>
    <w:rsid w:val="00172746"/>
    <w:rsid w:val="00173D91"/>
    <w:rsid w:val="00177C2D"/>
    <w:rsid w:val="001803F5"/>
    <w:rsid w:val="00185D06"/>
    <w:rsid w:val="00185F4C"/>
    <w:rsid w:val="00185FA5"/>
    <w:rsid w:val="00186476"/>
    <w:rsid w:val="00187764"/>
    <w:rsid w:val="0019218C"/>
    <w:rsid w:val="001925D2"/>
    <w:rsid w:val="00192CFF"/>
    <w:rsid w:val="00194574"/>
    <w:rsid w:val="00194701"/>
    <w:rsid w:val="00196EDF"/>
    <w:rsid w:val="00197AD8"/>
    <w:rsid w:val="001A27E7"/>
    <w:rsid w:val="001A6A05"/>
    <w:rsid w:val="001A7749"/>
    <w:rsid w:val="001B25F9"/>
    <w:rsid w:val="001B359D"/>
    <w:rsid w:val="001B4332"/>
    <w:rsid w:val="001B76AE"/>
    <w:rsid w:val="001B7FD2"/>
    <w:rsid w:val="001C05B9"/>
    <w:rsid w:val="001C24E0"/>
    <w:rsid w:val="001C3BB1"/>
    <w:rsid w:val="001C434B"/>
    <w:rsid w:val="001C53F1"/>
    <w:rsid w:val="001C672B"/>
    <w:rsid w:val="001C784A"/>
    <w:rsid w:val="001C7978"/>
    <w:rsid w:val="001D04B4"/>
    <w:rsid w:val="001D3F38"/>
    <w:rsid w:val="001D4541"/>
    <w:rsid w:val="001D4D70"/>
    <w:rsid w:val="001D63D0"/>
    <w:rsid w:val="001E115B"/>
    <w:rsid w:val="001E4346"/>
    <w:rsid w:val="001E5752"/>
    <w:rsid w:val="001E5A2F"/>
    <w:rsid w:val="001E6701"/>
    <w:rsid w:val="001F0CB6"/>
    <w:rsid w:val="001F2106"/>
    <w:rsid w:val="001F24A6"/>
    <w:rsid w:val="001F2C8E"/>
    <w:rsid w:val="001F4223"/>
    <w:rsid w:val="001F606E"/>
    <w:rsid w:val="001F77CF"/>
    <w:rsid w:val="002007D7"/>
    <w:rsid w:val="00201388"/>
    <w:rsid w:val="00201D95"/>
    <w:rsid w:val="00202938"/>
    <w:rsid w:val="002033A0"/>
    <w:rsid w:val="00204034"/>
    <w:rsid w:val="002127B9"/>
    <w:rsid w:val="0021357F"/>
    <w:rsid w:val="00213DDB"/>
    <w:rsid w:val="00214FAE"/>
    <w:rsid w:val="002161B3"/>
    <w:rsid w:val="00217BE0"/>
    <w:rsid w:val="002239AB"/>
    <w:rsid w:val="00223F75"/>
    <w:rsid w:val="00224D7D"/>
    <w:rsid w:val="00231A8F"/>
    <w:rsid w:val="0023508B"/>
    <w:rsid w:val="002405D9"/>
    <w:rsid w:val="00240E32"/>
    <w:rsid w:val="002413FE"/>
    <w:rsid w:val="002439C0"/>
    <w:rsid w:val="0025023A"/>
    <w:rsid w:val="00250E6B"/>
    <w:rsid w:val="00251902"/>
    <w:rsid w:val="002522A2"/>
    <w:rsid w:val="00252661"/>
    <w:rsid w:val="00254614"/>
    <w:rsid w:val="002557E6"/>
    <w:rsid w:val="00256001"/>
    <w:rsid w:val="0025775B"/>
    <w:rsid w:val="00261807"/>
    <w:rsid w:val="002626F7"/>
    <w:rsid w:val="00262921"/>
    <w:rsid w:val="00262BA8"/>
    <w:rsid w:val="00262F33"/>
    <w:rsid w:val="00263307"/>
    <w:rsid w:val="0026512A"/>
    <w:rsid w:val="00266EB1"/>
    <w:rsid w:val="0026726E"/>
    <w:rsid w:val="002709A2"/>
    <w:rsid w:val="00271A74"/>
    <w:rsid w:val="00274A15"/>
    <w:rsid w:val="00275004"/>
    <w:rsid w:val="002752FF"/>
    <w:rsid w:val="00275A25"/>
    <w:rsid w:val="00280D15"/>
    <w:rsid w:val="00283141"/>
    <w:rsid w:val="00284424"/>
    <w:rsid w:val="00285238"/>
    <w:rsid w:val="00286666"/>
    <w:rsid w:val="002869AC"/>
    <w:rsid w:val="00286CA4"/>
    <w:rsid w:val="00286F59"/>
    <w:rsid w:val="002908F0"/>
    <w:rsid w:val="00292A1D"/>
    <w:rsid w:val="00292B55"/>
    <w:rsid w:val="002A0F58"/>
    <w:rsid w:val="002A2B24"/>
    <w:rsid w:val="002A32C8"/>
    <w:rsid w:val="002A44F4"/>
    <w:rsid w:val="002A4807"/>
    <w:rsid w:val="002A6384"/>
    <w:rsid w:val="002A6C5F"/>
    <w:rsid w:val="002B2AED"/>
    <w:rsid w:val="002B3172"/>
    <w:rsid w:val="002B3776"/>
    <w:rsid w:val="002B3F69"/>
    <w:rsid w:val="002B401A"/>
    <w:rsid w:val="002B4291"/>
    <w:rsid w:val="002B6B68"/>
    <w:rsid w:val="002B7F00"/>
    <w:rsid w:val="002C00A3"/>
    <w:rsid w:val="002C0F55"/>
    <w:rsid w:val="002C27DB"/>
    <w:rsid w:val="002C5DA8"/>
    <w:rsid w:val="002C73ED"/>
    <w:rsid w:val="002C7A40"/>
    <w:rsid w:val="002C7DCF"/>
    <w:rsid w:val="002D0182"/>
    <w:rsid w:val="002D0F78"/>
    <w:rsid w:val="002D118D"/>
    <w:rsid w:val="002E1926"/>
    <w:rsid w:val="002E2A43"/>
    <w:rsid w:val="002E3667"/>
    <w:rsid w:val="002E483B"/>
    <w:rsid w:val="002E5A5B"/>
    <w:rsid w:val="002E6354"/>
    <w:rsid w:val="002E73A8"/>
    <w:rsid w:val="002F008A"/>
    <w:rsid w:val="002F335D"/>
    <w:rsid w:val="002F4835"/>
    <w:rsid w:val="002F676C"/>
    <w:rsid w:val="002F69CA"/>
    <w:rsid w:val="002F6C57"/>
    <w:rsid w:val="002F7C75"/>
    <w:rsid w:val="00300240"/>
    <w:rsid w:val="00302DAE"/>
    <w:rsid w:val="00303D89"/>
    <w:rsid w:val="0030717D"/>
    <w:rsid w:val="00307A5F"/>
    <w:rsid w:val="00312183"/>
    <w:rsid w:val="00312E13"/>
    <w:rsid w:val="00316C4F"/>
    <w:rsid w:val="00317D82"/>
    <w:rsid w:val="003227E5"/>
    <w:rsid w:val="00323126"/>
    <w:rsid w:val="003232DE"/>
    <w:rsid w:val="003235B2"/>
    <w:rsid w:val="0032451B"/>
    <w:rsid w:val="00325093"/>
    <w:rsid w:val="00327D3F"/>
    <w:rsid w:val="003305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34E"/>
    <w:rsid w:val="00352E6E"/>
    <w:rsid w:val="00353129"/>
    <w:rsid w:val="00354D7A"/>
    <w:rsid w:val="003569A8"/>
    <w:rsid w:val="003579C1"/>
    <w:rsid w:val="0036080D"/>
    <w:rsid w:val="003612AC"/>
    <w:rsid w:val="0036153E"/>
    <w:rsid w:val="00362207"/>
    <w:rsid w:val="00363705"/>
    <w:rsid w:val="00363747"/>
    <w:rsid w:val="00366E8D"/>
    <w:rsid w:val="0036763F"/>
    <w:rsid w:val="00372CF3"/>
    <w:rsid w:val="003745C8"/>
    <w:rsid w:val="00375F64"/>
    <w:rsid w:val="00376D59"/>
    <w:rsid w:val="00381217"/>
    <w:rsid w:val="003820F2"/>
    <w:rsid w:val="00384648"/>
    <w:rsid w:val="00387392"/>
    <w:rsid w:val="00391946"/>
    <w:rsid w:val="00391D57"/>
    <w:rsid w:val="00392965"/>
    <w:rsid w:val="00394DB7"/>
    <w:rsid w:val="00397508"/>
    <w:rsid w:val="003A1003"/>
    <w:rsid w:val="003A3232"/>
    <w:rsid w:val="003A5D0C"/>
    <w:rsid w:val="003A7E63"/>
    <w:rsid w:val="003B08EE"/>
    <w:rsid w:val="003B1170"/>
    <w:rsid w:val="003B25AC"/>
    <w:rsid w:val="003B4764"/>
    <w:rsid w:val="003B52FD"/>
    <w:rsid w:val="003B578B"/>
    <w:rsid w:val="003B59AC"/>
    <w:rsid w:val="003B6134"/>
    <w:rsid w:val="003C0E0B"/>
    <w:rsid w:val="003C361B"/>
    <w:rsid w:val="003C407F"/>
    <w:rsid w:val="003D2FF7"/>
    <w:rsid w:val="003D567A"/>
    <w:rsid w:val="003D60BC"/>
    <w:rsid w:val="003E69FD"/>
    <w:rsid w:val="003E74B3"/>
    <w:rsid w:val="003F0007"/>
    <w:rsid w:val="003F141C"/>
    <w:rsid w:val="003F1ADF"/>
    <w:rsid w:val="003F1F48"/>
    <w:rsid w:val="003F34A4"/>
    <w:rsid w:val="003F444F"/>
    <w:rsid w:val="003F4E37"/>
    <w:rsid w:val="003F5E10"/>
    <w:rsid w:val="003F6898"/>
    <w:rsid w:val="00401D66"/>
    <w:rsid w:val="0040334A"/>
    <w:rsid w:val="00403FFF"/>
    <w:rsid w:val="00404361"/>
    <w:rsid w:val="00407C5F"/>
    <w:rsid w:val="00410A4D"/>
    <w:rsid w:val="004120E8"/>
    <w:rsid w:val="00412CD8"/>
    <w:rsid w:val="004131AF"/>
    <w:rsid w:val="00414C5E"/>
    <w:rsid w:val="00415681"/>
    <w:rsid w:val="004167C9"/>
    <w:rsid w:val="0042274D"/>
    <w:rsid w:val="00422A6A"/>
    <w:rsid w:val="0042330A"/>
    <w:rsid w:val="00424581"/>
    <w:rsid w:val="004247CF"/>
    <w:rsid w:val="0042489D"/>
    <w:rsid w:val="004249C6"/>
    <w:rsid w:val="004249E7"/>
    <w:rsid w:val="0042657E"/>
    <w:rsid w:val="00430101"/>
    <w:rsid w:val="00431208"/>
    <w:rsid w:val="004314E7"/>
    <w:rsid w:val="00432A3E"/>
    <w:rsid w:val="00433925"/>
    <w:rsid w:val="00435672"/>
    <w:rsid w:val="00441387"/>
    <w:rsid w:val="004430A3"/>
    <w:rsid w:val="0044317D"/>
    <w:rsid w:val="0044364D"/>
    <w:rsid w:val="004436EB"/>
    <w:rsid w:val="0044394F"/>
    <w:rsid w:val="004469DD"/>
    <w:rsid w:val="00447DA1"/>
    <w:rsid w:val="00450E20"/>
    <w:rsid w:val="00450FE1"/>
    <w:rsid w:val="0045157D"/>
    <w:rsid w:val="0045528B"/>
    <w:rsid w:val="004555C3"/>
    <w:rsid w:val="004559E4"/>
    <w:rsid w:val="004561DF"/>
    <w:rsid w:val="004567D1"/>
    <w:rsid w:val="00457A16"/>
    <w:rsid w:val="00457D7B"/>
    <w:rsid w:val="00460AC9"/>
    <w:rsid w:val="00462497"/>
    <w:rsid w:val="00464269"/>
    <w:rsid w:val="00465278"/>
    <w:rsid w:val="00465E1A"/>
    <w:rsid w:val="00466E1E"/>
    <w:rsid w:val="00470010"/>
    <w:rsid w:val="00470385"/>
    <w:rsid w:val="004703DF"/>
    <w:rsid w:val="00470C8F"/>
    <w:rsid w:val="004721F7"/>
    <w:rsid w:val="00474C4D"/>
    <w:rsid w:val="00474E4C"/>
    <w:rsid w:val="004760A5"/>
    <w:rsid w:val="004766F8"/>
    <w:rsid w:val="004767C1"/>
    <w:rsid w:val="00480056"/>
    <w:rsid w:val="00481A43"/>
    <w:rsid w:val="004829AE"/>
    <w:rsid w:val="00482A52"/>
    <w:rsid w:val="0048388A"/>
    <w:rsid w:val="0048400E"/>
    <w:rsid w:val="00491FDB"/>
    <w:rsid w:val="00492078"/>
    <w:rsid w:val="004939E9"/>
    <w:rsid w:val="00495075"/>
    <w:rsid w:val="0049566C"/>
    <w:rsid w:val="004A2413"/>
    <w:rsid w:val="004A2E2A"/>
    <w:rsid w:val="004A7219"/>
    <w:rsid w:val="004A7E1D"/>
    <w:rsid w:val="004B1043"/>
    <w:rsid w:val="004B2250"/>
    <w:rsid w:val="004B2D56"/>
    <w:rsid w:val="004B38F5"/>
    <w:rsid w:val="004B778E"/>
    <w:rsid w:val="004B7A1D"/>
    <w:rsid w:val="004C159C"/>
    <w:rsid w:val="004C1B0F"/>
    <w:rsid w:val="004C1CD4"/>
    <w:rsid w:val="004C2D21"/>
    <w:rsid w:val="004C49D8"/>
    <w:rsid w:val="004C4C62"/>
    <w:rsid w:val="004C69EC"/>
    <w:rsid w:val="004C7D21"/>
    <w:rsid w:val="004D02A0"/>
    <w:rsid w:val="004D10AD"/>
    <w:rsid w:val="004D1E8A"/>
    <w:rsid w:val="004D219A"/>
    <w:rsid w:val="004D27DA"/>
    <w:rsid w:val="004D2A63"/>
    <w:rsid w:val="004D2CD0"/>
    <w:rsid w:val="004D3B2C"/>
    <w:rsid w:val="004D45BD"/>
    <w:rsid w:val="004E03CD"/>
    <w:rsid w:val="004E06CC"/>
    <w:rsid w:val="004E2A9F"/>
    <w:rsid w:val="004E45D6"/>
    <w:rsid w:val="004E48D7"/>
    <w:rsid w:val="004E58A2"/>
    <w:rsid w:val="004E7815"/>
    <w:rsid w:val="004E7F05"/>
    <w:rsid w:val="004F1CE8"/>
    <w:rsid w:val="004F236D"/>
    <w:rsid w:val="004F24F4"/>
    <w:rsid w:val="004F367E"/>
    <w:rsid w:val="004F4805"/>
    <w:rsid w:val="004F6834"/>
    <w:rsid w:val="00502A80"/>
    <w:rsid w:val="00503E47"/>
    <w:rsid w:val="00505138"/>
    <w:rsid w:val="00506457"/>
    <w:rsid w:val="00507590"/>
    <w:rsid w:val="00507A36"/>
    <w:rsid w:val="0051064D"/>
    <w:rsid w:val="005120A5"/>
    <w:rsid w:val="005166C0"/>
    <w:rsid w:val="00516706"/>
    <w:rsid w:val="00516BEB"/>
    <w:rsid w:val="005176C3"/>
    <w:rsid w:val="005176FC"/>
    <w:rsid w:val="00520270"/>
    <w:rsid w:val="005206A0"/>
    <w:rsid w:val="00522991"/>
    <w:rsid w:val="005236A2"/>
    <w:rsid w:val="00524AF4"/>
    <w:rsid w:val="00525E66"/>
    <w:rsid w:val="00526B1B"/>
    <w:rsid w:val="0052798E"/>
    <w:rsid w:val="005325F8"/>
    <w:rsid w:val="00533ED2"/>
    <w:rsid w:val="0053507E"/>
    <w:rsid w:val="00544E45"/>
    <w:rsid w:val="005507FA"/>
    <w:rsid w:val="00550958"/>
    <w:rsid w:val="00551523"/>
    <w:rsid w:val="005542B9"/>
    <w:rsid w:val="00554AA4"/>
    <w:rsid w:val="00555FE0"/>
    <w:rsid w:val="005560E1"/>
    <w:rsid w:val="00556B04"/>
    <w:rsid w:val="00557D58"/>
    <w:rsid w:val="0056022F"/>
    <w:rsid w:val="00562551"/>
    <w:rsid w:val="005642A3"/>
    <w:rsid w:val="00565A1B"/>
    <w:rsid w:val="0056698A"/>
    <w:rsid w:val="005710EA"/>
    <w:rsid w:val="005731E2"/>
    <w:rsid w:val="005747A4"/>
    <w:rsid w:val="00575359"/>
    <w:rsid w:val="00577804"/>
    <w:rsid w:val="005804D9"/>
    <w:rsid w:val="0058146A"/>
    <w:rsid w:val="00581520"/>
    <w:rsid w:val="0058262F"/>
    <w:rsid w:val="005849D0"/>
    <w:rsid w:val="005877E8"/>
    <w:rsid w:val="0059057B"/>
    <w:rsid w:val="005908BA"/>
    <w:rsid w:val="0059406B"/>
    <w:rsid w:val="00594ED3"/>
    <w:rsid w:val="00596A34"/>
    <w:rsid w:val="00597776"/>
    <w:rsid w:val="005A0175"/>
    <w:rsid w:val="005A2FAA"/>
    <w:rsid w:val="005A313A"/>
    <w:rsid w:val="005A37C1"/>
    <w:rsid w:val="005A3891"/>
    <w:rsid w:val="005A47DA"/>
    <w:rsid w:val="005A5279"/>
    <w:rsid w:val="005A7B28"/>
    <w:rsid w:val="005A7CBD"/>
    <w:rsid w:val="005B1ABE"/>
    <w:rsid w:val="005B2869"/>
    <w:rsid w:val="005B2E78"/>
    <w:rsid w:val="005B47BD"/>
    <w:rsid w:val="005B5A3D"/>
    <w:rsid w:val="005B5B41"/>
    <w:rsid w:val="005B64C0"/>
    <w:rsid w:val="005B752A"/>
    <w:rsid w:val="005B7EC3"/>
    <w:rsid w:val="005C0408"/>
    <w:rsid w:val="005C0911"/>
    <w:rsid w:val="005C10C5"/>
    <w:rsid w:val="005C28BC"/>
    <w:rsid w:val="005C4576"/>
    <w:rsid w:val="005C530F"/>
    <w:rsid w:val="005C74A4"/>
    <w:rsid w:val="005D057C"/>
    <w:rsid w:val="005D3D4A"/>
    <w:rsid w:val="005D5C81"/>
    <w:rsid w:val="005D64A7"/>
    <w:rsid w:val="005E19DA"/>
    <w:rsid w:val="005E222C"/>
    <w:rsid w:val="005E49B5"/>
    <w:rsid w:val="005E4CF9"/>
    <w:rsid w:val="005E578A"/>
    <w:rsid w:val="005E5A5D"/>
    <w:rsid w:val="005E780F"/>
    <w:rsid w:val="005E7C3A"/>
    <w:rsid w:val="005F0025"/>
    <w:rsid w:val="005F0D73"/>
    <w:rsid w:val="005F1867"/>
    <w:rsid w:val="005F24B2"/>
    <w:rsid w:val="005F3D9F"/>
    <w:rsid w:val="005F5D69"/>
    <w:rsid w:val="005F633F"/>
    <w:rsid w:val="0060122B"/>
    <w:rsid w:val="00602646"/>
    <w:rsid w:val="00602F4A"/>
    <w:rsid w:val="006033C1"/>
    <w:rsid w:val="00604BEA"/>
    <w:rsid w:val="00605447"/>
    <w:rsid w:val="00606918"/>
    <w:rsid w:val="00607243"/>
    <w:rsid w:val="006102F7"/>
    <w:rsid w:val="00610436"/>
    <w:rsid w:val="00610EF9"/>
    <w:rsid w:val="00611B5F"/>
    <w:rsid w:val="00611C6A"/>
    <w:rsid w:val="00611D23"/>
    <w:rsid w:val="00611DA4"/>
    <w:rsid w:val="0061414F"/>
    <w:rsid w:val="006142EB"/>
    <w:rsid w:val="006145F8"/>
    <w:rsid w:val="00616C95"/>
    <w:rsid w:val="0061773B"/>
    <w:rsid w:val="00617A6E"/>
    <w:rsid w:val="006203B9"/>
    <w:rsid w:val="0062234D"/>
    <w:rsid w:val="00623585"/>
    <w:rsid w:val="006239DD"/>
    <w:rsid w:val="00625A8E"/>
    <w:rsid w:val="00626CE4"/>
    <w:rsid w:val="0063157D"/>
    <w:rsid w:val="006315B4"/>
    <w:rsid w:val="00631FBC"/>
    <w:rsid w:val="00632073"/>
    <w:rsid w:val="0063288A"/>
    <w:rsid w:val="006355C2"/>
    <w:rsid w:val="0063646E"/>
    <w:rsid w:val="006368D6"/>
    <w:rsid w:val="0064026C"/>
    <w:rsid w:val="00640CFD"/>
    <w:rsid w:val="006419CF"/>
    <w:rsid w:val="00642CB3"/>
    <w:rsid w:val="00643970"/>
    <w:rsid w:val="00645E72"/>
    <w:rsid w:val="006513DD"/>
    <w:rsid w:val="0065147A"/>
    <w:rsid w:val="0065189E"/>
    <w:rsid w:val="006522A1"/>
    <w:rsid w:val="00652B0F"/>
    <w:rsid w:val="00655B29"/>
    <w:rsid w:val="00656AF2"/>
    <w:rsid w:val="00656CA5"/>
    <w:rsid w:val="00660EA4"/>
    <w:rsid w:val="006632FD"/>
    <w:rsid w:val="00663E74"/>
    <w:rsid w:val="00665972"/>
    <w:rsid w:val="00665F73"/>
    <w:rsid w:val="00670D2C"/>
    <w:rsid w:val="00671D2D"/>
    <w:rsid w:val="006725CD"/>
    <w:rsid w:val="00672B76"/>
    <w:rsid w:val="00673701"/>
    <w:rsid w:val="00674706"/>
    <w:rsid w:val="00675FC3"/>
    <w:rsid w:val="006766F8"/>
    <w:rsid w:val="0067727E"/>
    <w:rsid w:val="00677D12"/>
    <w:rsid w:val="00680EDF"/>
    <w:rsid w:val="0068141F"/>
    <w:rsid w:val="006823E5"/>
    <w:rsid w:val="00683E2A"/>
    <w:rsid w:val="006850C8"/>
    <w:rsid w:val="00685802"/>
    <w:rsid w:val="00686ED3"/>
    <w:rsid w:val="00687286"/>
    <w:rsid w:val="006901D2"/>
    <w:rsid w:val="00692E45"/>
    <w:rsid w:val="006960D4"/>
    <w:rsid w:val="0069615E"/>
    <w:rsid w:val="00696F8D"/>
    <w:rsid w:val="00697580"/>
    <w:rsid w:val="006A0005"/>
    <w:rsid w:val="006A0DFA"/>
    <w:rsid w:val="006A0F45"/>
    <w:rsid w:val="006A2CB0"/>
    <w:rsid w:val="006A30AC"/>
    <w:rsid w:val="006A3CA4"/>
    <w:rsid w:val="006A5B9A"/>
    <w:rsid w:val="006A7904"/>
    <w:rsid w:val="006B09CE"/>
    <w:rsid w:val="006B6CE2"/>
    <w:rsid w:val="006B711D"/>
    <w:rsid w:val="006B7E60"/>
    <w:rsid w:val="006C1EF1"/>
    <w:rsid w:val="006C3AA8"/>
    <w:rsid w:val="006C4285"/>
    <w:rsid w:val="006C5FB1"/>
    <w:rsid w:val="006C7212"/>
    <w:rsid w:val="006C7EC0"/>
    <w:rsid w:val="006D1868"/>
    <w:rsid w:val="006D1BFE"/>
    <w:rsid w:val="006D36DF"/>
    <w:rsid w:val="006D36EA"/>
    <w:rsid w:val="006D642A"/>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701D3E"/>
    <w:rsid w:val="00702A1B"/>
    <w:rsid w:val="0070419C"/>
    <w:rsid w:val="00706BD1"/>
    <w:rsid w:val="007075C3"/>
    <w:rsid w:val="0070782F"/>
    <w:rsid w:val="00711749"/>
    <w:rsid w:val="00714589"/>
    <w:rsid w:val="00714697"/>
    <w:rsid w:val="007158CC"/>
    <w:rsid w:val="00715E1D"/>
    <w:rsid w:val="00723124"/>
    <w:rsid w:val="00724269"/>
    <w:rsid w:val="0072486F"/>
    <w:rsid w:val="00726764"/>
    <w:rsid w:val="0073071E"/>
    <w:rsid w:val="00730FF9"/>
    <w:rsid w:val="0073162D"/>
    <w:rsid w:val="00731F1C"/>
    <w:rsid w:val="00734327"/>
    <w:rsid w:val="0073777E"/>
    <w:rsid w:val="0074032C"/>
    <w:rsid w:val="00741142"/>
    <w:rsid w:val="00741286"/>
    <w:rsid w:val="00741A6A"/>
    <w:rsid w:val="00741D35"/>
    <w:rsid w:val="00742CCA"/>
    <w:rsid w:val="007444A8"/>
    <w:rsid w:val="00745F55"/>
    <w:rsid w:val="00746981"/>
    <w:rsid w:val="007476D3"/>
    <w:rsid w:val="0074796E"/>
    <w:rsid w:val="0075008E"/>
    <w:rsid w:val="00756B6E"/>
    <w:rsid w:val="00760DDE"/>
    <w:rsid w:val="00761A94"/>
    <w:rsid w:val="007634F4"/>
    <w:rsid w:val="007657EF"/>
    <w:rsid w:val="0076718E"/>
    <w:rsid w:val="00771133"/>
    <w:rsid w:val="00771DA7"/>
    <w:rsid w:val="007726EE"/>
    <w:rsid w:val="007735AC"/>
    <w:rsid w:val="00774939"/>
    <w:rsid w:val="00775123"/>
    <w:rsid w:val="007755F9"/>
    <w:rsid w:val="0077595A"/>
    <w:rsid w:val="00775D4D"/>
    <w:rsid w:val="007766F9"/>
    <w:rsid w:val="007769A4"/>
    <w:rsid w:val="00776B2B"/>
    <w:rsid w:val="00781657"/>
    <w:rsid w:val="007820E8"/>
    <w:rsid w:val="0078213E"/>
    <w:rsid w:val="00782BB2"/>
    <w:rsid w:val="007909D7"/>
    <w:rsid w:val="00791FAC"/>
    <w:rsid w:val="007954AA"/>
    <w:rsid w:val="007A0ED9"/>
    <w:rsid w:val="007A1104"/>
    <w:rsid w:val="007A1E64"/>
    <w:rsid w:val="007A340D"/>
    <w:rsid w:val="007A5E36"/>
    <w:rsid w:val="007A645D"/>
    <w:rsid w:val="007A6C73"/>
    <w:rsid w:val="007A6DA6"/>
    <w:rsid w:val="007B01D4"/>
    <w:rsid w:val="007B0BF1"/>
    <w:rsid w:val="007B2583"/>
    <w:rsid w:val="007B2EE1"/>
    <w:rsid w:val="007B2FAE"/>
    <w:rsid w:val="007B38EB"/>
    <w:rsid w:val="007B414C"/>
    <w:rsid w:val="007B5651"/>
    <w:rsid w:val="007B5895"/>
    <w:rsid w:val="007B6614"/>
    <w:rsid w:val="007B749B"/>
    <w:rsid w:val="007B7CBA"/>
    <w:rsid w:val="007C1F29"/>
    <w:rsid w:val="007C2E5A"/>
    <w:rsid w:val="007C3390"/>
    <w:rsid w:val="007C650C"/>
    <w:rsid w:val="007C713A"/>
    <w:rsid w:val="007D08AF"/>
    <w:rsid w:val="007E22FE"/>
    <w:rsid w:val="007E2AA6"/>
    <w:rsid w:val="007E30A8"/>
    <w:rsid w:val="007E3162"/>
    <w:rsid w:val="007E4C8D"/>
    <w:rsid w:val="007E6123"/>
    <w:rsid w:val="007E6D1F"/>
    <w:rsid w:val="007F398E"/>
    <w:rsid w:val="007F6F55"/>
    <w:rsid w:val="007F7038"/>
    <w:rsid w:val="007F7638"/>
    <w:rsid w:val="008022B7"/>
    <w:rsid w:val="0080243A"/>
    <w:rsid w:val="008035A9"/>
    <w:rsid w:val="00812267"/>
    <w:rsid w:val="00812CCE"/>
    <w:rsid w:val="00814005"/>
    <w:rsid w:val="008155D4"/>
    <w:rsid w:val="00817DEB"/>
    <w:rsid w:val="0082091B"/>
    <w:rsid w:val="00821485"/>
    <w:rsid w:val="00821E84"/>
    <w:rsid w:val="00822075"/>
    <w:rsid w:val="00822EAD"/>
    <w:rsid w:val="00824448"/>
    <w:rsid w:val="008255ED"/>
    <w:rsid w:val="00827277"/>
    <w:rsid w:val="00830D45"/>
    <w:rsid w:val="008354B8"/>
    <w:rsid w:val="008361DB"/>
    <w:rsid w:val="00836539"/>
    <w:rsid w:val="00841557"/>
    <w:rsid w:val="00841F36"/>
    <w:rsid w:val="008437FA"/>
    <w:rsid w:val="00843883"/>
    <w:rsid w:val="008450E3"/>
    <w:rsid w:val="008469B3"/>
    <w:rsid w:val="0084768A"/>
    <w:rsid w:val="00850D71"/>
    <w:rsid w:val="008553C0"/>
    <w:rsid w:val="00855B76"/>
    <w:rsid w:val="0085603F"/>
    <w:rsid w:val="00856FD4"/>
    <w:rsid w:val="008606F2"/>
    <w:rsid w:val="008609A2"/>
    <w:rsid w:val="008619B3"/>
    <w:rsid w:val="00861B09"/>
    <w:rsid w:val="008639D3"/>
    <w:rsid w:val="00863C65"/>
    <w:rsid w:val="0086468B"/>
    <w:rsid w:val="0086550E"/>
    <w:rsid w:val="00866FFE"/>
    <w:rsid w:val="00867DE9"/>
    <w:rsid w:val="00872DF4"/>
    <w:rsid w:val="00873CB8"/>
    <w:rsid w:val="0087517C"/>
    <w:rsid w:val="00883994"/>
    <w:rsid w:val="00883BDE"/>
    <w:rsid w:val="00884379"/>
    <w:rsid w:val="00885317"/>
    <w:rsid w:val="00885BF6"/>
    <w:rsid w:val="00886899"/>
    <w:rsid w:val="008876DD"/>
    <w:rsid w:val="008908DA"/>
    <w:rsid w:val="00893870"/>
    <w:rsid w:val="008944B5"/>
    <w:rsid w:val="00895DCA"/>
    <w:rsid w:val="008976D2"/>
    <w:rsid w:val="00897EA7"/>
    <w:rsid w:val="008A1143"/>
    <w:rsid w:val="008A3636"/>
    <w:rsid w:val="008A3655"/>
    <w:rsid w:val="008A39D9"/>
    <w:rsid w:val="008A6895"/>
    <w:rsid w:val="008A7132"/>
    <w:rsid w:val="008B04A0"/>
    <w:rsid w:val="008B0878"/>
    <w:rsid w:val="008B1EEE"/>
    <w:rsid w:val="008B217B"/>
    <w:rsid w:val="008B3EDA"/>
    <w:rsid w:val="008C01DC"/>
    <w:rsid w:val="008C1261"/>
    <w:rsid w:val="008C132E"/>
    <w:rsid w:val="008C1F68"/>
    <w:rsid w:val="008C33FF"/>
    <w:rsid w:val="008C36BC"/>
    <w:rsid w:val="008C3CAF"/>
    <w:rsid w:val="008C3F85"/>
    <w:rsid w:val="008C487A"/>
    <w:rsid w:val="008C5CDA"/>
    <w:rsid w:val="008C6928"/>
    <w:rsid w:val="008C6EA0"/>
    <w:rsid w:val="008C7FC5"/>
    <w:rsid w:val="008D3438"/>
    <w:rsid w:val="008D3D69"/>
    <w:rsid w:val="008D3F0A"/>
    <w:rsid w:val="008D4BD3"/>
    <w:rsid w:val="008D50FB"/>
    <w:rsid w:val="008E02BC"/>
    <w:rsid w:val="008E0CCA"/>
    <w:rsid w:val="008E2F6E"/>
    <w:rsid w:val="008E4D71"/>
    <w:rsid w:val="008E7215"/>
    <w:rsid w:val="008E7DBC"/>
    <w:rsid w:val="008F5063"/>
    <w:rsid w:val="008F5641"/>
    <w:rsid w:val="008F758D"/>
    <w:rsid w:val="00900C26"/>
    <w:rsid w:val="00901204"/>
    <w:rsid w:val="00904665"/>
    <w:rsid w:val="009054C7"/>
    <w:rsid w:val="009071DC"/>
    <w:rsid w:val="00907C4D"/>
    <w:rsid w:val="00911DF4"/>
    <w:rsid w:val="00911E59"/>
    <w:rsid w:val="009120B3"/>
    <w:rsid w:val="00912EC2"/>
    <w:rsid w:val="00913759"/>
    <w:rsid w:val="009148A7"/>
    <w:rsid w:val="00915FA0"/>
    <w:rsid w:val="00920CCC"/>
    <w:rsid w:val="00921869"/>
    <w:rsid w:val="0092264B"/>
    <w:rsid w:val="00923879"/>
    <w:rsid w:val="009259A4"/>
    <w:rsid w:val="00925B78"/>
    <w:rsid w:val="00926CA7"/>
    <w:rsid w:val="00926EC8"/>
    <w:rsid w:val="00927C0B"/>
    <w:rsid w:val="00930A18"/>
    <w:rsid w:val="00930C31"/>
    <w:rsid w:val="00931312"/>
    <w:rsid w:val="00931ABA"/>
    <w:rsid w:val="00931EE0"/>
    <w:rsid w:val="0093234A"/>
    <w:rsid w:val="00933B14"/>
    <w:rsid w:val="009342DD"/>
    <w:rsid w:val="00936A10"/>
    <w:rsid w:val="00936A4C"/>
    <w:rsid w:val="00937B4A"/>
    <w:rsid w:val="009418F5"/>
    <w:rsid w:val="00941A33"/>
    <w:rsid w:val="00943977"/>
    <w:rsid w:val="00944B92"/>
    <w:rsid w:val="009473C3"/>
    <w:rsid w:val="009526CA"/>
    <w:rsid w:val="009534BE"/>
    <w:rsid w:val="00953964"/>
    <w:rsid w:val="00954D07"/>
    <w:rsid w:val="009550EE"/>
    <w:rsid w:val="00955499"/>
    <w:rsid w:val="00956972"/>
    <w:rsid w:val="00956D25"/>
    <w:rsid w:val="009601DB"/>
    <w:rsid w:val="009640E4"/>
    <w:rsid w:val="0096439B"/>
    <w:rsid w:val="00966236"/>
    <w:rsid w:val="00966E0D"/>
    <w:rsid w:val="009670DD"/>
    <w:rsid w:val="009673E4"/>
    <w:rsid w:val="00967766"/>
    <w:rsid w:val="00970CAE"/>
    <w:rsid w:val="009710E6"/>
    <w:rsid w:val="00971BDD"/>
    <w:rsid w:val="00972C02"/>
    <w:rsid w:val="00972C56"/>
    <w:rsid w:val="00973343"/>
    <w:rsid w:val="00975B34"/>
    <w:rsid w:val="0097603A"/>
    <w:rsid w:val="009767D6"/>
    <w:rsid w:val="00981214"/>
    <w:rsid w:val="009816D8"/>
    <w:rsid w:val="00981C9D"/>
    <w:rsid w:val="009820DB"/>
    <w:rsid w:val="009831D5"/>
    <w:rsid w:val="009843B8"/>
    <w:rsid w:val="00986B9E"/>
    <w:rsid w:val="0098764C"/>
    <w:rsid w:val="00990C6A"/>
    <w:rsid w:val="009917B1"/>
    <w:rsid w:val="00991A11"/>
    <w:rsid w:val="00991BF7"/>
    <w:rsid w:val="00993F2D"/>
    <w:rsid w:val="00996747"/>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031F"/>
    <w:rsid w:val="009C2656"/>
    <w:rsid w:val="009C2EAA"/>
    <w:rsid w:val="009C6A11"/>
    <w:rsid w:val="009D09F7"/>
    <w:rsid w:val="009D0B10"/>
    <w:rsid w:val="009D2093"/>
    <w:rsid w:val="009D26B4"/>
    <w:rsid w:val="009D2766"/>
    <w:rsid w:val="009D2F6C"/>
    <w:rsid w:val="009D4702"/>
    <w:rsid w:val="009D6492"/>
    <w:rsid w:val="009D7C85"/>
    <w:rsid w:val="009E0C9A"/>
    <w:rsid w:val="009E2940"/>
    <w:rsid w:val="009E339B"/>
    <w:rsid w:val="009E454F"/>
    <w:rsid w:val="009E6865"/>
    <w:rsid w:val="009F2A0D"/>
    <w:rsid w:val="009F35DB"/>
    <w:rsid w:val="009F36CB"/>
    <w:rsid w:val="009F543F"/>
    <w:rsid w:val="009F6CB8"/>
    <w:rsid w:val="00A04B97"/>
    <w:rsid w:val="00A07443"/>
    <w:rsid w:val="00A13EC3"/>
    <w:rsid w:val="00A164FB"/>
    <w:rsid w:val="00A22FE9"/>
    <w:rsid w:val="00A2372A"/>
    <w:rsid w:val="00A24987"/>
    <w:rsid w:val="00A2579E"/>
    <w:rsid w:val="00A26176"/>
    <w:rsid w:val="00A27890"/>
    <w:rsid w:val="00A34B87"/>
    <w:rsid w:val="00A34BF6"/>
    <w:rsid w:val="00A3630B"/>
    <w:rsid w:val="00A365D2"/>
    <w:rsid w:val="00A37F4C"/>
    <w:rsid w:val="00A408FF"/>
    <w:rsid w:val="00A413E4"/>
    <w:rsid w:val="00A44C92"/>
    <w:rsid w:val="00A46D8F"/>
    <w:rsid w:val="00A50664"/>
    <w:rsid w:val="00A51C6B"/>
    <w:rsid w:val="00A52482"/>
    <w:rsid w:val="00A52FC8"/>
    <w:rsid w:val="00A534B5"/>
    <w:rsid w:val="00A5521A"/>
    <w:rsid w:val="00A569AE"/>
    <w:rsid w:val="00A56F32"/>
    <w:rsid w:val="00A570B7"/>
    <w:rsid w:val="00A60BDF"/>
    <w:rsid w:val="00A60C14"/>
    <w:rsid w:val="00A63D1A"/>
    <w:rsid w:val="00A6514E"/>
    <w:rsid w:val="00A66667"/>
    <w:rsid w:val="00A6674E"/>
    <w:rsid w:val="00A66ECE"/>
    <w:rsid w:val="00A70C72"/>
    <w:rsid w:val="00A71215"/>
    <w:rsid w:val="00A7196E"/>
    <w:rsid w:val="00A71CF7"/>
    <w:rsid w:val="00A73D1D"/>
    <w:rsid w:val="00A759F7"/>
    <w:rsid w:val="00A779CC"/>
    <w:rsid w:val="00A80349"/>
    <w:rsid w:val="00A831D3"/>
    <w:rsid w:val="00A8359B"/>
    <w:rsid w:val="00A83708"/>
    <w:rsid w:val="00A839AA"/>
    <w:rsid w:val="00A85184"/>
    <w:rsid w:val="00A869F4"/>
    <w:rsid w:val="00A86CCE"/>
    <w:rsid w:val="00A86E5C"/>
    <w:rsid w:val="00A87726"/>
    <w:rsid w:val="00A92BD0"/>
    <w:rsid w:val="00A92DEC"/>
    <w:rsid w:val="00A9640E"/>
    <w:rsid w:val="00A9690D"/>
    <w:rsid w:val="00A9772C"/>
    <w:rsid w:val="00AA175C"/>
    <w:rsid w:val="00AA3096"/>
    <w:rsid w:val="00AA503A"/>
    <w:rsid w:val="00AA5170"/>
    <w:rsid w:val="00AA627C"/>
    <w:rsid w:val="00AA70BB"/>
    <w:rsid w:val="00AA7571"/>
    <w:rsid w:val="00AB00D1"/>
    <w:rsid w:val="00AB15C0"/>
    <w:rsid w:val="00AB2109"/>
    <w:rsid w:val="00AB2C46"/>
    <w:rsid w:val="00AB452E"/>
    <w:rsid w:val="00AB4567"/>
    <w:rsid w:val="00AB4CE7"/>
    <w:rsid w:val="00AB5A24"/>
    <w:rsid w:val="00AB64D8"/>
    <w:rsid w:val="00AB652C"/>
    <w:rsid w:val="00AB7F45"/>
    <w:rsid w:val="00AC08F0"/>
    <w:rsid w:val="00AC2835"/>
    <w:rsid w:val="00AC2C5F"/>
    <w:rsid w:val="00AC41CA"/>
    <w:rsid w:val="00AC43DE"/>
    <w:rsid w:val="00AC5C4C"/>
    <w:rsid w:val="00AC658A"/>
    <w:rsid w:val="00AC66B1"/>
    <w:rsid w:val="00AD4922"/>
    <w:rsid w:val="00AD65FA"/>
    <w:rsid w:val="00AD66A5"/>
    <w:rsid w:val="00AD778A"/>
    <w:rsid w:val="00AE1CE8"/>
    <w:rsid w:val="00AE1EE5"/>
    <w:rsid w:val="00AE3307"/>
    <w:rsid w:val="00AE38CA"/>
    <w:rsid w:val="00AE6390"/>
    <w:rsid w:val="00AF04DF"/>
    <w:rsid w:val="00AF09EB"/>
    <w:rsid w:val="00AF1830"/>
    <w:rsid w:val="00AF2CC0"/>
    <w:rsid w:val="00AF43CA"/>
    <w:rsid w:val="00AF44AB"/>
    <w:rsid w:val="00AF6C61"/>
    <w:rsid w:val="00B00039"/>
    <w:rsid w:val="00B0068E"/>
    <w:rsid w:val="00B00B2D"/>
    <w:rsid w:val="00B0141B"/>
    <w:rsid w:val="00B015D5"/>
    <w:rsid w:val="00B016B4"/>
    <w:rsid w:val="00B02B48"/>
    <w:rsid w:val="00B02B4C"/>
    <w:rsid w:val="00B03C09"/>
    <w:rsid w:val="00B04036"/>
    <w:rsid w:val="00B05CC3"/>
    <w:rsid w:val="00B05CCA"/>
    <w:rsid w:val="00B071E8"/>
    <w:rsid w:val="00B0774D"/>
    <w:rsid w:val="00B12257"/>
    <w:rsid w:val="00B1427C"/>
    <w:rsid w:val="00B158AE"/>
    <w:rsid w:val="00B15B06"/>
    <w:rsid w:val="00B15D9F"/>
    <w:rsid w:val="00B226E1"/>
    <w:rsid w:val="00B22E69"/>
    <w:rsid w:val="00B23E76"/>
    <w:rsid w:val="00B24287"/>
    <w:rsid w:val="00B27358"/>
    <w:rsid w:val="00B303BD"/>
    <w:rsid w:val="00B31412"/>
    <w:rsid w:val="00B31532"/>
    <w:rsid w:val="00B34A38"/>
    <w:rsid w:val="00B37A47"/>
    <w:rsid w:val="00B37AF7"/>
    <w:rsid w:val="00B40322"/>
    <w:rsid w:val="00B411BB"/>
    <w:rsid w:val="00B41D0A"/>
    <w:rsid w:val="00B436A9"/>
    <w:rsid w:val="00B50198"/>
    <w:rsid w:val="00B51B27"/>
    <w:rsid w:val="00B601E6"/>
    <w:rsid w:val="00B62658"/>
    <w:rsid w:val="00B627AE"/>
    <w:rsid w:val="00B629C1"/>
    <w:rsid w:val="00B632C0"/>
    <w:rsid w:val="00B65936"/>
    <w:rsid w:val="00B70B4A"/>
    <w:rsid w:val="00B70D49"/>
    <w:rsid w:val="00B72B51"/>
    <w:rsid w:val="00B731A1"/>
    <w:rsid w:val="00B76368"/>
    <w:rsid w:val="00B77079"/>
    <w:rsid w:val="00B77B56"/>
    <w:rsid w:val="00B80B7B"/>
    <w:rsid w:val="00B816AC"/>
    <w:rsid w:val="00B82AE5"/>
    <w:rsid w:val="00B8437A"/>
    <w:rsid w:val="00B869CC"/>
    <w:rsid w:val="00B90322"/>
    <w:rsid w:val="00B90A87"/>
    <w:rsid w:val="00B9129C"/>
    <w:rsid w:val="00B97033"/>
    <w:rsid w:val="00B97080"/>
    <w:rsid w:val="00BA2F7B"/>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4209"/>
    <w:rsid w:val="00BC4438"/>
    <w:rsid w:val="00BC6240"/>
    <w:rsid w:val="00BD0F28"/>
    <w:rsid w:val="00BD1A78"/>
    <w:rsid w:val="00BD1F2C"/>
    <w:rsid w:val="00BD26D3"/>
    <w:rsid w:val="00BD2888"/>
    <w:rsid w:val="00BD53B1"/>
    <w:rsid w:val="00BD53B4"/>
    <w:rsid w:val="00BD760A"/>
    <w:rsid w:val="00BD7881"/>
    <w:rsid w:val="00BE0BA2"/>
    <w:rsid w:val="00BE7890"/>
    <w:rsid w:val="00BE7914"/>
    <w:rsid w:val="00BF1A67"/>
    <w:rsid w:val="00BF4019"/>
    <w:rsid w:val="00BF4C48"/>
    <w:rsid w:val="00BF6756"/>
    <w:rsid w:val="00BF6BA6"/>
    <w:rsid w:val="00C01404"/>
    <w:rsid w:val="00C019E7"/>
    <w:rsid w:val="00C02AB6"/>
    <w:rsid w:val="00C052A5"/>
    <w:rsid w:val="00C0547B"/>
    <w:rsid w:val="00C13516"/>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C2C"/>
    <w:rsid w:val="00C404D7"/>
    <w:rsid w:val="00C410B8"/>
    <w:rsid w:val="00C41A4E"/>
    <w:rsid w:val="00C4202B"/>
    <w:rsid w:val="00C45F4F"/>
    <w:rsid w:val="00C470C9"/>
    <w:rsid w:val="00C470E6"/>
    <w:rsid w:val="00C54415"/>
    <w:rsid w:val="00C57554"/>
    <w:rsid w:val="00C577ED"/>
    <w:rsid w:val="00C6033E"/>
    <w:rsid w:val="00C6287F"/>
    <w:rsid w:val="00C636A1"/>
    <w:rsid w:val="00C6546E"/>
    <w:rsid w:val="00C65B0C"/>
    <w:rsid w:val="00C665F1"/>
    <w:rsid w:val="00C71F32"/>
    <w:rsid w:val="00C72C8A"/>
    <w:rsid w:val="00C744D9"/>
    <w:rsid w:val="00C74E03"/>
    <w:rsid w:val="00C75093"/>
    <w:rsid w:val="00C81408"/>
    <w:rsid w:val="00C827E4"/>
    <w:rsid w:val="00C8363A"/>
    <w:rsid w:val="00C850DE"/>
    <w:rsid w:val="00C85F79"/>
    <w:rsid w:val="00C875DE"/>
    <w:rsid w:val="00C87C8F"/>
    <w:rsid w:val="00C9481B"/>
    <w:rsid w:val="00C950B9"/>
    <w:rsid w:val="00CA0208"/>
    <w:rsid w:val="00CA206E"/>
    <w:rsid w:val="00CA406B"/>
    <w:rsid w:val="00CA6873"/>
    <w:rsid w:val="00CB08C0"/>
    <w:rsid w:val="00CB0E69"/>
    <w:rsid w:val="00CB1257"/>
    <w:rsid w:val="00CB1D51"/>
    <w:rsid w:val="00CB22DD"/>
    <w:rsid w:val="00CB3038"/>
    <w:rsid w:val="00CB6EEE"/>
    <w:rsid w:val="00CB7640"/>
    <w:rsid w:val="00CC13E0"/>
    <w:rsid w:val="00CC3E0A"/>
    <w:rsid w:val="00CC501A"/>
    <w:rsid w:val="00CC50E8"/>
    <w:rsid w:val="00CD4321"/>
    <w:rsid w:val="00CD43A4"/>
    <w:rsid w:val="00CD54A9"/>
    <w:rsid w:val="00CD6779"/>
    <w:rsid w:val="00CD718F"/>
    <w:rsid w:val="00CE07D0"/>
    <w:rsid w:val="00CE30B6"/>
    <w:rsid w:val="00CE30EA"/>
    <w:rsid w:val="00CE3689"/>
    <w:rsid w:val="00CE4C63"/>
    <w:rsid w:val="00CF0B3C"/>
    <w:rsid w:val="00CF1FFD"/>
    <w:rsid w:val="00CF41FE"/>
    <w:rsid w:val="00CF6491"/>
    <w:rsid w:val="00CF6A99"/>
    <w:rsid w:val="00CF6DA5"/>
    <w:rsid w:val="00CF77F3"/>
    <w:rsid w:val="00CF7DDF"/>
    <w:rsid w:val="00D0102F"/>
    <w:rsid w:val="00D01E70"/>
    <w:rsid w:val="00D03FAE"/>
    <w:rsid w:val="00D04512"/>
    <w:rsid w:val="00D113AB"/>
    <w:rsid w:val="00D1197F"/>
    <w:rsid w:val="00D12A7C"/>
    <w:rsid w:val="00D12ABF"/>
    <w:rsid w:val="00D15388"/>
    <w:rsid w:val="00D21329"/>
    <w:rsid w:val="00D22EB7"/>
    <w:rsid w:val="00D25698"/>
    <w:rsid w:val="00D271ED"/>
    <w:rsid w:val="00D27D33"/>
    <w:rsid w:val="00D32CAF"/>
    <w:rsid w:val="00D437BF"/>
    <w:rsid w:val="00D43975"/>
    <w:rsid w:val="00D44137"/>
    <w:rsid w:val="00D44561"/>
    <w:rsid w:val="00D44595"/>
    <w:rsid w:val="00D44A67"/>
    <w:rsid w:val="00D46844"/>
    <w:rsid w:val="00D46AAC"/>
    <w:rsid w:val="00D502AC"/>
    <w:rsid w:val="00D50FB2"/>
    <w:rsid w:val="00D51BA8"/>
    <w:rsid w:val="00D53D5E"/>
    <w:rsid w:val="00D540A2"/>
    <w:rsid w:val="00D570AB"/>
    <w:rsid w:val="00D608BB"/>
    <w:rsid w:val="00D60D19"/>
    <w:rsid w:val="00D60FAE"/>
    <w:rsid w:val="00D610C8"/>
    <w:rsid w:val="00D645F8"/>
    <w:rsid w:val="00D7261A"/>
    <w:rsid w:val="00D73079"/>
    <w:rsid w:val="00D73B1C"/>
    <w:rsid w:val="00D74A87"/>
    <w:rsid w:val="00D75D2B"/>
    <w:rsid w:val="00D82BB5"/>
    <w:rsid w:val="00D82C96"/>
    <w:rsid w:val="00D859A2"/>
    <w:rsid w:val="00D85B8A"/>
    <w:rsid w:val="00D86D13"/>
    <w:rsid w:val="00D879A1"/>
    <w:rsid w:val="00D87A8E"/>
    <w:rsid w:val="00D901D1"/>
    <w:rsid w:val="00D90312"/>
    <w:rsid w:val="00D91EDE"/>
    <w:rsid w:val="00D923AB"/>
    <w:rsid w:val="00D93233"/>
    <w:rsid w:val="00D9386F"/>
    <w:rsid w:val="00D9549B"/>
    <w:rsid w:val="00D962DE"/>
    <w:rsid w:val="00D968A4"/>
    <w:rsid w:val="00D96E9C"/>
    <w:rsid w:val="00D97769"/>
    <w:rsid w:val="00DA45AC"/>
    <w:rsid w:val="00DA710D"/>
    <w:rsid w:val="00DA7C8D"/>
    <w:rsid w:val="00DB12BF"/>
    <w:rsid w:val="00DB3F4A"/>
    <w:rsid w:val="00DB7ACB"/>
    <w:rsid w:val="00DB7E14"/>
    <w:rsid w:val="00DC1DE1"/>
    <w:rsid w:val="00DC4025"/>
    <w:rsid w:val="00DC468B"/>
    <w:rsid w:val="00DC6025"/>
    <w:rsid w:val="00DC66B8"/>
    <w:rsid w:val="00DD0CE0"/>
    <w:rsid w:val="00DD10B1"/>
    <w:rsid w:val="00DD3159"/>
    <w:rsid w:val="00DD382E"/>
    <w:rsid w:val="00DE0E68"/>
    <w:rsid w:val="00DE2429"/>
    <w:rsid w:val="00DE2639"/>
    <w:rsid w:val="00DE4243"/>
    <w:rsid w:val="00DE4587"/>
    <w:rsid w:val="00DE4B42"/>
    <w:rsid w:val="00DE5AA7"/>
    <w:rsid w:val="00DF017D"/>
    <w:rsid w:val="00DF0EE7"/>
    <w:rsid w:val="00DF0F86"/>
    <w:rsid w:val="00DF1484"/>
    <w:rsid w:val="00DF2345"/>
    <w:rsid w:val="00DF4A2C"/>
    <w:rsid w:val="00DF5804"/>
    <w:rsid w:val="00DF5DEF"/>
    <w:rsid w:val="00DF6F8C"/>
    <w:rsid w:val="00E002FB"/>
    <w:rsid w:val="00E01939"/>
    <w:rsid w:val="00E026EE"/>
    <w:rsid w:val="00E02F2B"/>
    <w:rsid w:val="00E0304E"/>
    <w:rsid w:val="00E04E7E"/>
    <w:rsid w:val="00E053E9"/>
    <w:rsid w:val="00E05D3B"/>
    <w:rsid w:val="00E05DF0"/>
    <w:rsid w:val="00E05EA1"/>
    <w:rsid w:val="00E06398"/>
    <w:rsid w:val="00E06828"/>
    <w:rsid w:val="00E07ABF"/>
    <w:rsid w:val="00E12F83"/>
    <w:rsid w:val="00E13187"/>
    <w:rsid w:val="00E20AB4"/>
    <w:rsid w:val="00E213F5"/>
    <w:rsid w:val="00E21894"/>
    <w:rsid w:val="00E22E84"/>
    <w:rsid w:val="00E2307A"/>
    <w:rsid w:val="00E2319A"/>
    <w:rsid w:val="00E24AA7"/>
    <w:rsid w:val="00E24CDF"/>
    <w:rsid w:val="00E25A4D"/>
    <w:rsid w:val="00E25EC4"/>
    <w:rsid w:val="00E26AAB"/>
    <w:rsid w:val="00E26B45"/>
    <w:rsid w:val="00E32560"/>
    <w:rsid w:val="00E358AA"/>
    <w:rsid w:val="00E36174"/>
    <w:rsid w:val="00E37228"/>
    <w:rsid w:val="00E40F69"/>
    <w:rsid w:val="00E4197F"/>
    <w:rsid w:val="00E5143E"/>
    <w:rsid w:val="00E51C87"/>
    <w:rsid w:val="00E52E84"/>
    <w:rsid w:val="00E533DC"/>
    <w:rsid w:val="00E557B9"/>
    <w:rsid w:val="00E57261"/>
    <w:rsid w:val="00E61D02"/>
    <w:rsid w:val="00E62EDE"/>
    <w:rsid w:val="00E64F07"/>
    <w:rsid w:val="00E65985"/>
    <w:rsid w:val="00E71F4A"/>
    <w:rsid w:val="00E7342D"/>
    <w:rsid w:val="00E73F18"/>
    <w:rsid w:val="00E747C3"/>
    <w:rsid w:val="00E752C6"/>
    <w:rsid w:val="00E75830"/>
    <w:rsid w:val="00E75BC3"/>
    <w:rsid w:val="00E8103C"/>
    <w:rsid w:val="00E81101"/>
    <w:rsid w:val="00E8172A"/>
    <w:rsid w:val="00E81A1E"/>
    <w:rsid w:val="00E82B91"/>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324B"/>
    <w:rsid w:val="00EA5A5C"/>
    <w:rsid w:val="00EB03D5"/>
    <w:rsid w:val="00EB0B44"/>
    <w:rsid w:val="00EB0D5A"/>
    <w:rsid w:val="00EB2AA5"/>
    <w:rsid w:val="00EC4490"/>
    <w:rsid w:val="00EC59DC"/>
    <w:rsid w:val="00EC62B0"/>
    <w:rsid w:val="00EC6C68"/>
    <w:rsid w:val="00ED0DA5"/>
    <w:rsid w:val="00ED0E7E"/>
    <w:rsid w:val="00ED3D6A"/>
    <w:rsid w:val="00ED4731"/>
    <w:rsid w:val="00ED5FC1"/>
    <w:rsid w:val="00EE1FEE"/>
    <w:rsid w:val="00EE29A6"/>
    <w:rsid w:val="00EE2A71"/>
    <w:rsid w:val="00EE6284"/>
    <w:rsid w:val="00EE73C0"/>
    <w:rsid w:val="00EF158F"/>
    <w:rsid w:val="00EF2B1A"/>
    <w:rsid w:val="00EF50D0"/>
    <w:rsid w:val="00EF6A12"/>
    <w:rsid w:val="00F01734"/>
    <w:rsid w:val="00F01A4E"/>
    <w:rsid w:val="00F0369C"/>
    <w:rsid w:val="00F03D1A"/>
    <w:rsid w:val="00F04B5B"/>
    <w:rsid w:val="00F04F7E"/>
    <w:rsid w:val="00F0556B"/>
    <w:rsid w:val="00F0620E"/>
    <w:rsid w:val="00F07CA6"/>
    <w:rsid w:val="00F10D0D"/>
    <w:rsid w:val="00F11ADC"/>
    <w:rsid w:val="00F13B89"/>
    <w:rsid w:val="00F13EEC"/>
    <w:rsid w:val="00F15BC0"/>
    <w:rsid w:val="00F15DD4"/>
    <w:rsid w:val="00F222D4"/>
    <w:rsid w:val="00F241CE"/>
    <w:rsid w:val="00F26885"/>
    <w:rsid w:val="00F26F58"/>
    <w:rsid w:val="00F27898"/>
    <w:rsid w:val="00F3120A"/>
    <w:rsid w:val="00F344FA"/>
    <w:rsid w:val="00F35834"/>
    <w:rsid w:val="00F362C7"/>
    <w:rsid w:val="00F36C31"/>
    <w:rsid w:val="00F4033B"/>
    <w:rsid w:val="00F407C0"/>
    <w:rsid w:val="00F41D76"/>
    <w:rsid w:val="00F43212"/>
    <w:rsid w:val="00F44A88"/>
    <w:rsid w:val="00F45BFB"/>
    <w:rsid w:val="00F472C2"/>
    <w:rsid w:val="00F47571"/>
    <w:rsid w:val="00F50B7B"/>
    <w:rsid w:val="00F50D72"/>
    <w:rsid w:val="00F55567"/>
    <w:rsid w:val="00F558A2"/>
    <w:rsid w:val="00F5678C"/>
    <w:rsid w:val="00F60FA5"/>
    <w:rsid w:val="00F6148C"/>
    <w:rsid w:val="00F626BE"/>
    <w:rsid w:val="00F62784"/>
    <w:rsid w:val="00F65F99"/>
    <w:rsid w:val="00F71819"/>
    <w:rsid w:val="00F7318B"/>
    <w:rsid w:val="00F742E5"/>
    <w:rsid w:val="00F747A2"/>
    <w:rsid w:val="00F76122"/>
    <w:rsid w:val="00F7761C"/>
    <w:rsid w:val="00F8094E"/>
    <w:rsid w:val="00F8262E"/>
    <w:rsid w:val="00F85E5B"/>
    <w:rsid w:val="00F871D0"/>
    <w:rsid w:val="00F93B57"/>
    <w:rsid w:val="00F95622"/>
    <w:rsid w:val="00F963D4"/>
    <w:rsid w:val="00F9661A"/>
    <w:rsid w:val="00F9685E"/>
    <w:rsid w:val="00FA0B70"/>
    <w:rsid w:val="00FA0B7D"/>
    <w:rsid w:val="00FA0C60"/>
    <w:rsid w:val="00FA0C9D"/>
    <w:rsid w:val="00FA0F8C"/>
    <w:rsid w:val="00FA2709"/>
    <w:rsid w:val="00FA2EBB"/>
    <w:rsid w:val="00FA347D"/>
    <w:rsid w:val="00FA4713"/>
    <w:rsid w:val="00FA74AB"/>
    <w:rsid w:val="00FB1538"/>
    <w:rsid w:val="00FB2203"/>
    <w:rsid w:val="00FB2D93"/>
    <w:rsid w:val="00FB3778"/>
    <w:rsid w:val="00FC1505"/>
    <w:rsid w:val="00FC3DBA"/>
    <w:rsid w:val="00FC45A4"/>
    <w:rsid w:val="00FD0CD2"/>
    <w:rsid w:val="00FD155A"/>
    <w:rsid w:val="00FD1B18"/>
    <w:rsid w:val="00FD39FF"/>
    <w:rsid w:val="00FD636C"/>
    <w:rsid w:val="00FD7C05"/>
    <w:rsid w:val="00FD7CF1"/>
    <w:rsid w:val="00FE1853"/>
    <w:rsid w:val="00FE1F63"/>
    <w:rsid w:val="00FE2173"/>
    <w:rsid w:val="00FE24FC"/>
    <w:rsid w:val="00FE2E7D"/>
    <w:rsid w:val="00FE48BA"/>
    <w:rsid w:val="00FE6726"/>
    <w:rsid w:val="00FE67F3"/>
    <w:rsid w:val="00FE7ADA"/>
    <w:rsid w:val="00FF063F"/>
    <w:rsid w:val="00FF0C6D"/>
    <w:rsid w:val="00FF3DA5"/>
    <w:rsid w:val="00FF3F16"/>
    <w:rsid w:val="00FF4250"/>
    <w:rsid w:val="00FF486F"/>
    <w:rsid w:val="00FF4924"/>
    <w:rsid w:val="00FF5116"/>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70883F7-17B4-47EF-9B78-E73CC0FA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f1c73a1cdb224a6b07c9b4cd9ba6ac62">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cb0d89a37a98409c3d8d43f9f0274069"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5BE51-98BC-4B7C-83BC-498EDB769E23}">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2.xml><?xml version="1.0" encoding="utf-8"?>
<ds:datastoreItem xmlns:ds="http://schemas.openxmlformats.org/officeDocument/2006/customXml" ds:itemID="{78E08939-A353-4F24-8BB6-DFFCFADE71B2}">
  <ds:schemaRefs>
    <ds:schemaRef ds:uri="http://schemas.openxmlformats.org/officeDocument/2006/bibliography"/>
  </ds:schemaRefs>
</ds:datastoreItem>
</file>

<file path=customXml/itemProps3.xml><?xml version="1.0" encoding="utf-8"?>
<ds:datastoreItem xmlns:ds="http://schemas.openxmlformats.org/officeDocument/2006/customXml" ds:itemID="{990DA6C4-5973-43FE-AE43-17710223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C251A-224E-47B1-9739-6B9292090F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918</Words>
  <Characters>5235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Hirsch</dc:creator>
  <cp:lastModifiedBy>PRINCIPI, Laura</cp:lastModifiedBy>
  <cp:revision>3</cp:revision>
  <dcterms:created xsi:type="dcterms:W3CDTF">2025-10-06T15:19:00Z</dcterms:created>
  <dcterms:modified xsi:type="dcterms:W3CDTF">2025-10-07T12:05:00Z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